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D44AB" w:rsidRPr="002646CD" w:rsidRDefault="006D44AB" w:rsidP="006D44AB">
      <w:pPr>
        <w:jc w:val="both"/>
        <w:rPr>
          <w:sz w:val="28"/>
          <w:szCs w:val="28"/>
        </w:rPr>
      </w:pPr>
    </w:p>
    <w:p w:rsidR="006D44AB" w:rsidRPr="002646CD" w:rsidRDefault="006D44AB" w:rsidP="006D44AB">
      <w:pPr>
        <w:jc w:val="both"/>
        <w:rPr>
          <w:sz w:val="28"/>
          <w:szCs w:val="28"/>
        </w:rPr>
      </w:pPr>
    </w:p>
    <w:p w:rsidR="006D44AB" w:rsidRPr="002646CD" w:rsidRDefault="006D44AB" w:rsidP="006D44AB">
      <w:pPr>
        <w:jc w:val="both"/>
        <w:rPr>
          <w:sz w:val="28"/>
          <w:szCs w:val="28"/>
        </w:rPr>
      </w:pPr>
    </w:p>
    <w:p w:rsidR="006D44AB" w:rsidRPr="002646CD" w:rsidRDefault="006D44AB" w:rsidP="006D44AB">
      <w:pPr>
        <w:jc w:val="both"/>
        <w:rPr>
          <w:sz w:val="28"/>
          <w:szCs w:val="28"/>
        </w:rPr>
      </w:pPr>
    </w:p>
    <w:p w:rsidR="006D44AB" w:rsidRDefault="006D44AB" w:rsidP="006D44AB">
      <w:pPr>
        <w:rPr>
          <w:sz w:val="28"/>
          <w:szCs w:val="28"/>
        </w:rPr>
      </w:pPr>
    </w:p>
    <w:p w:rsidR="006D44AB" w:rsidRDefault="006D44AB" w:rsidP="006D44AB">
      <w:pPr>
        <w:rPr>
          <w:sz w:val="28"/>
          <w:szCs w:val="28"/>
        </w:rPr>
      </w:pPr>
    </w:p>
    <w:p w:rsidR="006D44AB" w:rsidRDefault="006D44AB" w:rsidP="006D44AB">
      <w:pPr>
        <w:rPr>
          <w:sz w:val="28"/>
          <w:szCs w:val="28"/>
        </w:rPr>
      </w:pPr>
    </w:p>
    <w:p w:rsidR="006D44AB" w:rsidRDefault="006D44AB" w:rsidP="006D44AB">
      <w:pPr>
        <w:rPr>
          <w:sz w:val="28"/>
          <w:szCs w:val="28"/>
        </w:rPr>
      </w:pPr>
    </w:p>
    <w:p w:rsidR="006D44AB" w:rsidRDefault="006D44AB" w:rsidP="006D44AB">
      <w:pPr>
        <w:rPr>
          <w:sz w:val="28"/>
          <w:szCs w:val="28"/>
        </w:rPr>
      </w:pPr>
    </w:p>
    <w:p w:rsidR="006D44AB" w:rsidRDefault="006D44AB" w:rsidP="006D44AB">
      <w:pPr>
        <w:rPr>
          <w:sz w:val="28"/>
          <w:szCs w:val="28"/>
        </w:rPr>
      </w:pPr>
    </w:p>
    <w:p w:rsidR="006D44AB" w:rsidRDefault="006D44AB" w:rsidP="006D44AB">
      <w:pPr>
        <w:rPr>
          <w:sz w:val="28"/>
          <w:szCs w:val="28"/>
        </w:rPr>
      </w:pPr>
    </w:p>
    <w:p w:rsidR="006D44AB" w:rsidRDefault="006D44AB" w:rsidP="006D44AB">
      <w:pPr>
        <w:rPr>
          <w:sz w:val="28"/>
          <w:szCs w:val="28"/>
        </w:rPr>
      </w:pPr>
    </w:p>
    <w:p w:rsidR="006D44AB" w:rsidRDefault="006D44AB" w:rsidP="006D44AB">
      <w:pPr>
        <w:rPr>
          <w:sz w:val="28"/>
          <w:szCs w:val="28"/>
        </w:rPr>
      </w:pPr>
    </w:p>
    <w:p w:rsidR="006D44AB" w:rsidRDefault="006D44AB" w:rsidP="006D44AB">
      <w:pPr>
        <w:rPr>
          <w:sz w:val="28"/>
          <w:szCs w:val="28"/>
        </w:rPr>
      </w:pPr>
    </w:p>
    <w:p w:rsidR="009119D6" w:rsidRDefault="009119D6" w:rsidP="006D44AB">
      <w:pPr>
        <w:rPr>
          <w:sz w:val="28"/>
          <w:szCs w:val="28"/>
        </w:rPr>
      </w:pPr>
    </w:p>
    <w:p w:rsidR="009119D6" w:rsidRDefault="009119D6" w:rsidP="006D44AB">
      <w:pPr>
        <w:rPr>
          <w:sz w:val="28"/>
          <w:szCs w:val="28"/>
        </w:rPr>
      </w:pPr>
    </w:p>
    <w:p w:rsidR="006D44AB" w:rsidRPr="00C348F1" w:rsidRDefault="005843EA" w:rsidP="009119D6">
      <w:pPr>
        <w:jc w:val="center"/>
        <w:rPr>
          <w:b/>
          <w:color w:val="31849B" w:themeColor="accent5" w:themeShade="BF"/>
          <w:sz w:val="52"/>
          <w:szCs w:val="52"/>
        </w:rPr>
      </w:pPr>
      <w:r w:rsidRPr="00C348F1">
        <w:rPr>
          <w:b/>
          <w:color w:val="31849B" w:themeColor="accent5" w:themeShade="BF"/>
          <w:sz w:val="52"/>
          <w:szCs w:val="52"/>
        </w:rPr>
        <w:t>Návrh</w:t>
      </w:r>
    </w:p>
    <w:p w:rsidR="00997EF9" w:rsidRPr="00C348F1" w:rsidRDefault="00997EF9" w:rsidP="006D44AB">
      <w:pPr>
        <w:rPr>
          <w:b/>
          <w:color w:val="31849B" w:themeColor="accent5" w:themeShade="BF"/>
          <w:sz w:val="44"/>
          <w:szCs w:val="44"/>
        </w:rPr>
      </w:pPr>
    </w:p>
    <w:p w:rsidR="006D44AB" w:rsidRPr="00C348F1" w:rsidRDefault="006D44AB" w:rsidP="00C323AA">
      <w:pPr>
        <w:spacing w:line="360" w:lineRule="auto"/>
        <w:jc w:val="center"/>
        <w:outlineLvl w:val="0"/>
        <w:rPr>
          <w:b/>
          <w:color w:val="31849B" w:themeColor="accent5" w:themeShade="BF"/>
          <w:sz w:val="52"/>
          <w:szCs w:val="52"/>
        </w:rPr>
      </w:pPr>
      <w:r w:rsidRPr="00C348F1">
        <w:rPr>
          <w:b/>
          <w:color w:val="31849B" w:themeColor="accent5" w:themeShade="BF"/>
          <w:sz w:val="52"/>
          <w:szCs w:val="52"/>
        </w:rPr>
        <w:t>Záverečn</w:t>
      </w:r>
      <w:r w:rsidR="00997EF9" w:rsidRPr="00C348F1">
        <w:rPr>
          <w:b/>
          <w:color w:val="31849B" w:themeColor="accent5" w:themeShade="BF"/>
          <w:sz w:val="52"/>
          <w:szCs w:val="52"/>
        </w:rPr>
        <w:t xml:space="preserve">ého </w:t>
      </w:r>
      <w:r w:rsidRPr="00C348F1">
        <w:rPr>
          <w:b/>
          <w:color w:val="31849B" w:themeColor="accent5" w:themeShade="BF"/>
          <w:sz w:val="52"/>
          <w:szCs w:val="52"/>
        </w:rPr>
        <w:t>účt</w:t>
      </w:r>
      <w:r w:rsidR="00997EF9" w:rsidRPr="00C348F1">
        <w:rPr>
          <w:b/>
          <w:color w:val="31849B" w:themeColor="accent5" w:themeShade="BF"/>
          <w:sz w:val="52"/>
          <w:szCs w:val="52"/>
        </w:rPr>
        <w:t>u</w:t>
      </w:r>
      <w:r w:rsidR="007361BA">
        <w:rPr>
          <w:b/>
          <w:color w:val="31849B" w:themeColor="accent5" w:themeShade="BF"/>
          <w:sz w:val="52"/>
          <w:szCs w:val="52"/>
        </w:rPr>
        <w:t xml:space="preserve"> o</w:t>
      </w:r>
      <w:r w:rsidRPr="00C348F1">
        <w:rPr>
          <w:b/>
          <w:color w:val="31849B" w:themeColor="accent5" w:themeShade="BF"/>
          <w:sz w:val="52"/>
          <w:szCs w:val="52"/>
        </w:rPr>
        <w:t xml:space="preserve">bce </w:t>
      </w:r>
      <w:r w:rsidR="001367AF" w:rsidRPr="00C348F1">
        <w:rPr>
          <w:b/>
          <w:color w:val="31849B" w:themeColor="accent5" w:themeShade="BF"/>
          <w:sz w:val="52"/>
          <w:szCs w:val="52"/>
        </w:rPr>
        <w:t>Jamník</w:t>
      </w:r>
    </w:p>
    <w:p w:rsidR="00C468D2" w:rsidRPr="00C348F1" w:rsidRDefault="00C468D2" w:rsidP="00C468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color w:val="31849B" w:themeColor="accent5" w:themeShade="BF"/>
          <w:sz w:val="52"/>
          <w:szCs w:val="52"/>
        </w:rPr>
      </w:pPr>
      <w:r w:rsidRPr="00C348F1">
        <w:rPr>
          <w:b/>
          <w:color w:val="31849B" w:themeColor="accent5" w:themeShade="BF"/>
          <w:sz w:val="52"/>
          <w:szCs w:val="52"/>
        </w:rPr>
        <w:t xml:space="preserve">za rok </w:t>
      </w:r>
      <w:r w:rsidR="00487F80" w:rsidRPr="00C348F1">
        <w:rPr>
          <w:b/>
          <w:color w:val="31849B" w:themeColor="accent5" w:themeShade="BF"/>
          <w:sz w:val="52"/>
          <w:szCs w:val="52"/>
        </w:rPr>
        <w:t>201</w:t>
      </w:r>
      <w:r w:rsidR="000A6C8A" w:rsidRPr="00C348F1">
        <w:rPr>
          <w:b/>
          <w:color w:val="31849B" w:themeColor="accent5" w:themeShade="BF"/>
          <w:sz w:val="52"/>
          <w:szCs w:val="52"/>
        </w:rPr>
        <w:t>9</w:t>
      </w:r>
    </w:p>
    <w:p w:rsidR="00C468D2" w:rsidRPr="009119D6" w:rsidRDefault="00C468D2" w:rsidP="00A834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52"/>
          <w:szCs w:val="52"/>
        </w:rPr>
      </w:pPr>
    </w:p>
    <w:p w:rsidR="006D44AB" w:rsidRPr="00A834E2" w:rsidRDefault="006D44AB" w:rsidP="00A834E2">
      <w:pPr>
        <w:jc w:val="center"/>
        <w:rPr>
          <w:b/>
          <w:sz w:val="44"/>
          <w:szCs w:val="44"/>
        </w:rPr>
      </w:pPr>
    </w:p>
    <w:p w:rsidR="006D44AB" w:rsidRPr="002646CD" w:rsidRDefault="006D44AB" w:rsidP="006D44AB">
      <w:pPr>
        <w:rPr>
          <w:b/>
          <w:sz w:val="28"/>
          <w:szCs w:val="28"/>
        </w:rPr>
      </w:pPr>
    </w:p>
    <w:p w:rsidR="006D44AB" w:rsidRPr="002646CD" w:rsidRDefault="006D44AB" w:rsidP="006D44AB">
      <w:pPr>
        <w:rPr>
          <w:b/>
          <w:sz w:val="28"/>
          <w:szCs w:val="28"/>
        </w:rPr>
      </w:pPr>
    </w:p>
    <w:p w:rsidR="006D44AB" w:rsidRPr="002646CD" w:rsidRDefault="006D44AB" w:rsidP="006D44AB">
      <w:pPr>
        <w:rPr>
          <w:b/>
          <w:sz w:val="28"/>
          <w:szCs w:val="28"/>
        </w:rPr>
      </w:pPr>
    </w:p>
    <w:p w:rsidR="006D44AB" w:rsidRPr="002646CD" w:rsidRDefault="006D44AB" w:rsidP="006D44AB">
      <w:pPr>
        <w:rPr>
          <w:b/>
          <w:sz w:val="28"/>
          <w:szCs w:val="28"/>
        </w:rPr>
      </w:pPr>
    </w:p>
    <w:p w:rsidR="006D44AB" w:rsidRPr="002646CD" w:rsidRDefault="006D44AB" w:rsidP="006D44AB">
      <w:pPr>
        <w:rPr>
          <w:b/>
          <w:sz w:val="28"/>
          <w:szCs w:val="28"/>
        </w:rPr>
      </w:pPr>
    </w:p>
    <w:p w:rsidR="006D44AB" w:rsidRPr="002646CD" w:rsidRDefault="006D44AB" w:rsidP="006D44AB">
      <w:pPr>
        <w:rPr>
          <w:b/>
          <w:sz w:val="28"/>
          <w:szCs w:val="28"/>
        </w:rPr>
      </w:pPr>
    </w:p>
    <w:p w:rsidR="006D44AB" w:rsidRDefault="006D44AB" w:rsidP="006D44AB">
      <w:pPr>
        <w:rPr>
          <w:b/>
          <w:sz w:val="28"/>
          <w:szCs w:val="28"/>
        </w:rPr>
      </w:pPr>
    </w:p>
    <w:p w:rsidR="00F62510" w:rsidRDefault="00F62510" w:rsidP="006D44AB">
      <w:pPr>
        <w:rPr>
          <w:b/>
          <w:sz w:val="28"/>
          <w:szCs w:val="28"/>
        </w:rPr>
      </w:pPr>
    </w:p>
    <w:p w:rsidR="00F62510" w:rsidRDefault="00F62510" w:rsidP="006D44AB">
      <w:pPr>
        <w:rPr>
          <w:b/>
          <w:sz w:val="28"/>
          <w:szCs w:val="28"/>
        </w:rPr>
      </w:pPr>
    </w:p>
    <w:p w:rsidR="005D1EFD" w:rsidRDefault="005D1EFD" w:rsidP="006A466D"/>
    <w:p w:rsidR="006A466D" w:rsidRDefault="006A466D" w:rsidP="006A466D">
      <w:r w:rsidRPr="001F3E9A">
        <w:t xml:space="preserve">Predkladá </w:t>
      </w:r>
      <w:r>
        <w:t>:</w:t>
      </w:r>
      <w:r w:rsidR="001367AF">
        <w:t xml:space="preserve"> Ing. </w:t>
      </w:r>
      <w:r w:rsidR="00A62835">
        <w:t>Alena Vlčková</w:t>
      </w:r>
    </w:p>
    <w:p w:rsidR="00F62510" w:rsidRDefault="00F62510" w:rsidP="006A466D"/>
    <w:p w:rsidR="006A466D" w:rsidRDefault="006A466D" w:rsidP="006A466D">
      <w:r>
        <w:t xml:space="preserve">Spracoval: </w:t>
      </w:r>
      <w:r w:rsidR="001367AF">
        <w:t>Iveta Moravčíková</w:t>
      </w:r>
    </w:p>
    <w:p w:rsidR="006A466D" w:rsidRDefault="006A466D" w:rsidP="006A466D"/>
    <w:p w:rsidR="00F62510" w:rsidRDefault="00F62510" w:rsidP="006A466D"/>
    <w:p w:rsidR="00F62510" w:rsidRDefault="00F62510" w:rsidP="006A466D"/>
    <w:p w:rsidR="006A466D" w:rsidRDefault="006A466D" w:rsidP="006A466D">
      <w:r>
        <w:t>V</w:t>
      </w:r>
      <w:r w:rsidR="001367AF">
        <w:t> Jamníku,</w:t>
      </w:r>
      <w:r>
        <w:t xml:space="preserve"> dňa </w:t>
      </w:r>
      <w:r w:rsidR="00F62510">
        <w:t>14</w:t>
      </w:r>
      <w:r w:rsidR="002237F2">
        <w:t>.4</w:t>
      </w:r>
      <w:r w:rsidR="001367AF">
        <w:t>.20</w:t>
      </w:r>
      <w:r w:rsidR="000A6C8A">
        <w:t>20</w:t>
      </w:r>
    </w:p>
    <w:p w:rsidR="00F62510" w:rsidRDefault="00F62510" w:rsidP="00047662"/>
    <w:p w:rsidR="00047662" w:rsidRDefault="00047662" w:rsidP="00047662">
      <w:r>
        <w:t>Návrh záverečného účtu:</w:t>
      </w:r>
    </w:p>
    <w:p w:rsidR="00047662" w:rsidRDefault="00047662" w:rsidP="00047662">
      <w:pPr>
        <w:numPr>
          <w:ilvl w:val="0"/>
          <w:numId w:val="45"/>
        </w:numPr>
      </w:pPr>
      <w:r>
        <w:t xml:space="preserve">zverejnený na elektronickej úradnej tabuli obce dňa </w:t>
      </w:r>
      <w:r w:rsidR="00273297">
        <w:t>8.6.2020</w:t>
      </w:r>
    </w:p>
    <w:p w:rsidR="00047662" w:rsidRDefault="00047662" w:rsidP="00DB1FCB">
      <w:pPr>
        <w:ind w:left="720"/>
      </w:pPr>
    </w:p>
    <w:p w:rsidR="00047662" w:rsidRDefault="00047662" w:rsidP="00047662"/>
    <w:p w:rsidR="00151696" w:rsidRDefault="00151696" w:rsidP="006D44AB">
      <w:pPr>
        <w:jc w:val="center"/>
        <w:rPr>
          <w:b/>
          <w:sz w:val="32"/>
          <w:szCs w:val="32"/>
        </w:rPr>
      </w:pPr>
    </w:p>
    <w:p w:rsidR="002237F2" w:rsidRDefault="002237F2" w:rsidP="006D44AB">
      <w:pPr>
        <w:jc w:val="center"/>
        <w:rPr>
          <w:b/>
          <w:sz w:val="32"/>
          <w:szCs w:val="32"/>
        </w:rPr>
      </w:pPr>
    </w:p>
    <w:p w:rsidR="002237F2" w:rsidRDefault="002237F2" w:rsidP="006D44AB">
      <w:pPr>
        <w:jc w:val="center"/>
        <w:rPr>
          <w:b/>
          <w:sz w:val="32"/>
          <w:szCs w:val="32"/>
        </w:rPr>
      </w:pPr>
    </w:p>
    <w:p w:rsidR="006D44AB" w:rsidRPr="009119D6" w:rsidRDefault="009119D6" w:rsidP="006D44AB">
      <w:pPr>
        <w:jc w:val="center"/>
        <w:rPr>
          <w:b/>
          <w:sz w:val="36"/>
          <w:szCs w:val="36"/>
          <w:lang w:val="en-GB"/>
        </w:rPr>
      </w:pPr>
      <w:r>
        <w:rPr>
          <w:b/>
          <w:sz w:val="36"/>
          <w:szCs w:val="36"/>
        </w:rPr>
        <w:t>OBSAH</w:t>
      </w:r>
    </w:p>
    <w:p w:rsidR="006D44AB" w:rsidRPr="00DA5844" w:rsidRDefault="006D44AB" w:rsidP="006D44AB"/>
    <w:p w:rsidR="005D4E0A" w:rsidRDefault="005D4E0A" w:rsidP="00DF362C">
      <w:pPr>
        <w:rPr>
          <w:b/>
        </w:rPr>
      </w:pPr>
    </w:p>
    <w:p w:rsidR="00034824" w:rsidRDefault="00034824" w:rsidP="00DF362C">
      <w:pPr>
        <w:rPr>
          <w:b/>
        </w:rPr>
      </w:pPr>
    </w:p>
    <w:p w:rsidR="00DF362C" w:rsidRPr="00DA5844" w:rsidRDefault="00DF362C" w:rsidP="00DF362C">
      <w:pPr>
        <w:rPr>
          <w:b/>
        </w:rPr>
      </w:pPr>
    </w:p>
    <w:p w:rsidR="009F54DA" w:rsidRDefault="009119D6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>
        <w:t>Historický vývoj hospodárenia</w:t>
      </w:r>
      <w:r w:rsidR="009F54DA">
        <w:t xml:space="preserve"> obce za roky 2014 </w:t>
      </w:r>
      <w:r w:rsidR="009F54DA">
        <w:rPr>
          <w:lang w:val="en-GB"/>
        </w:rPr>
        <w:t xml:space="preserve">- </w:t>
      </w:r>
      <w:r w:rsidR="009F54DA">
        <w:t>2019</w:t>
      </w:r>
    </w:p>
    <w:p w:rsidR="009F54DA" w:rsidRDefault="009F54DA" w:rsidP="009F54DA">
      <w:pPr>
        <w:ind w:left="540"/>
      </w:pPr>
    </w:p>
    <w:p w:rsidR="006D44AB" w:rsidRPr="00DA5844" w:rsidRDefault="004A0B4D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R</w:t>
      </w:r>
      <w:r w:rsidR="006D44AB" w:rsidRPr="00DA5844">
        <w:t>ozpoč</w:t>
      </w:r>
      <w:r w:rsidRPr="00DA5844">
        <w:t xml:space="preserve">et obce na rok </w:t>
      </w:r>
      <w:r w:rsidR="00487F80">
        <w:t>201</w:t>
      </w:r>
      <w:r w:rsidR="000A6C8A">
        <w:t>9</w:t>
      </w:r>
    </w:p>
    <w:p w:rsidR="006D44AB" w:rsidRPr="00DA5844" w:rsidRDefault="006D44AB" w:rsidP="006D44AB">
      <w:pPr>
        <w:ind w:left="540"/>
      </w:pPr>
    </w:p>
    <w:p w:rsidR="006D44AB" w:rsidRPr="00DA5844" w:rsidRDefault="006D44AB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Rozbor plnenia príjmov za rok </w:t>
      </w:r>
      <w:r w:rsidR="00487F80">
        <w:t>201</w:t>
      </w:r>
      <w:r w:rsidR="000A6C8A">
        <w:t>9</w:t>
      </w:r>
    </w:p>
    <w:p w:rsidR="006D44AB" w:rsidRPr="00DA5844" w:rsidRDefault="006D44AB" w:rsidP="006D44AB"/>
    <w:p w:rsidR="006D44AB" w:rsidRPr="00DA5844" w:rsidRDefault="00DD74A8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Rozbor čerpania </w:t>
      </w:r>
      <w:r w:rsidR="006D44AB" w:rsidRPr="00DA5844">
        <w:t xml:space="preserve">výdavkov za rok </w:t>
      </w:r>
      <w:r w:rsidR="00487F80">
        <w:t>201</w:t>
      </w:r>
      <w:r w:rsidR="000A6C8A">
        <w:t>9</w:t>
      </w:r>
    </w:p>
    <w:p w:rsidR="00EE2FD9" w:rsidRPr="00DA5844" w:rsidRDefault="00EE2FD9" w:rsidP="00EE2FD9"/>
    <w:p w:rsidR="006D44AB" w:rsidRPr="00DA5844" w:rsidRDefault="007F6396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>
        <w:t>Prebytok</w:t>
      </w:r>
      <w:r w:rsidR="00356CD8">
        <w:t xml:space="preserve"> rozpočtového</w:t>
      </w:r>
      <w:r w:rsidR="008258E4">
        <w:t xml:space="preserve"> </w:t>
      </w:r>
      <w:r w:rsidR="006D44AB" w:rsidRPr="00DA5844">
        <w:t xml:space="preserve">hospodárenia za rok </w:t>
      </w:r>
      <w:r w:rsidR="00487F80">
        <w:t>201</w:t>
      </w:r>
      <w:r w:rsidR="000A6C8A">
        <w:t>9</w:t>
      </w:r>
    </w:p>
    <w:p w:rsidR="006D44AB" w:rsidRPr="00DA5844" w:rsidRDefault="006D44AB" w:rsidP="006D44AB"/>
    <w:p w:rsidR="00EA2671" w:rsidRDefault="006D44AB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Tvorba a použit</w:t>
      </w:r>
      <w:r w:rsidR="007F5FFF" w:rsidRPr="00DA5844">
        <w:t xml:space="preserve">ie prostriedkov </w:t>
      </w:r>
      <w:r w:rsidR="000520D1">
        <w:t>fondov</w:t>
      </w:r>
    </w:p>
    <w:p w:rsidR="006D44AB" w:rsidRPr="00DA5844" w:rsidRDefault="006D44AB" w:rsidP="006D44AB"/>
    <w:p w:rsidR="00407294" w:rsidRPr="00DA5844" w:rsidRDefault="00407294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Bilancia aktív a pasív k 31.12.</w:t>
      </w:r>
      <w:r w:rsidR="00487F80">
        <w:t>201</w:t>
      </w:r>
      <w:r w:rsidR="000A6C8A">
        <w:t>9</w:t>
      </w:r>
    </w:p>
    <w:p w:rsidR="00407294" w:rsidRPr="00DA5844" w:rsidRDefault="00407294" w:rsidP="00407294"/>
    <w:p w:rsidR="00407294" w:rsidRPr="00DA5844" w:rsidRDefault="00407294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Prehľad o stave a vývoji dlhu k 31.12.</w:t>
      </w:r>
      <w:r w:rsidR="00487F80">
        <w:t>201</w:t>
      </w:r>
      <w:r w:rsidR="000A6C8A">
        <w:t>9</w:t>
      </w:r>
    </w:p>
    <w:p w:rsidR="00407294" w:rsidRPr="00DA5844" w:rsidRDefault="00407294" w:rsidP="00407294"/>
    <w:p w:rsidR="00407294" w:rsidRPr="00CC1900" w:rsidRDefault="00407294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CC1900">
        <w:t xml:space="preserve">Prehľad </w:t>
      </w:r>
      <w:r w:rsidR="002F38CE" w:rsidRPr="00CC1900">
        <w:t>o poskytnutých dotáciách právnickým osobám a fyzickým osobám - podnikateľom podľa § 7 ods. 4 zákona č.583/2004 Z.</w:t>
      </w:r>
      <w:r w:rsidR="00E00A67">
        <w:t xml:space="preserve"> </w:t>
      </w:r>
      <w:r w:rsidR="002F38CE" w:rsidRPr="00CC1900">
        <w:t>z.</w:t>
      </w:r>
    </w:p>
    <w:p w:rsidR="002F38CE" w:rsidRPr="00CC1900" w:rsidRDefault="002F38CE" w:rsidP="002F38CE"/>
    <w:p w:rsidR="006D44AB" w:rsidRPr="00DA5844" w:rsidRDefault="006D44AB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Finančné usporiadanie </w:t>
      </w:r>
      <w:r w:rsidR="00E058D0" w:rsidRPr="00DA5844">
        <w:t xml:space="preserve">finančných </w:t>
      </w:r>
      <w:r w:rsidRPr="00DA5844">
        <w:t>vzťahov voči:</w:t>
      </w:r>
    </w:p>
    <w:p w:rsidR="00981D0C" w:rsidRPr="00981D0C" w:rsidRDefault="00981D0C" w:rsidP="005D4E0A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štátnemu rozpočtu</w:t>
      </w:r>
    </w:p>
    <w:p w:rsidR="00981D0C" w:rsidRPr="00981D0C" w:rsidRDefault="00981D0C" w:rsidP="005D4E0A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štátnym fondom</w:t>
      </w:r>
    </w:p>
    <w:p w:rsidR="00981D0C" w:rsidRPr="00981D0C" w:rsidRDefault="00981D0C" w:rsidP="005D4E0A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rozpočtom iných obcí</w:t>
      </w:r>
    </w:p>
    <w:p w:rsidR="00981D0C" w:rsidRPr="00981D0C" w:rsidRDefault="00981D0C" w:rsidP="008E7C69">
      <w:pPr>
        <w:ind w:left="709"/>
      </w:pPr>
    </w:p>
    <w:p w:rsidR="006D44AB" w:rsidRPr="00DA5844" w:rsidRDefault="006D44AB" w:rsidP="006D44AB">
      <w:pPr>
        <w:ind w:left="1080"/>
      </w:pPr>
    </w:p>
    <w:p w:rsidR="00575F3C" w:rsidRPr="00DA5844" w:rsidRDefault="00575F3C" w:rsidP="00575F3C">
      <w:pPr>
        <w:ind w:left="900"/>
      </w:pPr>
    </w:p>
    <w:p w:rsidR="00407294" w:rsidRPr="00DA5844" w:rsidRDefault="00407294" w:rsidP="006D44AB"/>
    <w:p w:rsidR="006D44AB" w:rsidRPr="00DA5844" w:rsidRDefault="006D44AB" w:rsidP="00727D46">
      <w:pPr>
        <w:jc w:val="center"/>
        <w:rPr>
          <w:b/>
          <w:sz w:val="32"/>
          <w:szCs w:val="32"/>
        </w:rPr>
      </w:pPr>
    </w:p>
    <w:p w:rsidR="006D44AB" w:rsidRPr="00DA5844" w:rsidRDefault="006D44AB" w:rsidP="00727D46">
      <w:pPr>
        <w:jc w:val="center"/>
        <w:rPr>
          <w:b/>
          <w:sz w:val="32"/>
          <w:szCs w:val="32"/>
        </w:rPr>
      </w:pPr>
    </w:p>
    <w:p w:rsidR="006D44AB" w:rsidRDefault="006D44AB" w:rsidP="00727D46">
      <w:pPr>
        <w:jc w:val="center"/>
        <w:rPr>
          <w:b/>
          <w:sz w:val="32"/>
          <w:szCs w:val="32"/>
        </w:rPr>
      </w:pPr>
    </w:p>
    <w:p w:rsidR="006D44AB" w:rsidRDefault="006D44AB" w:rsidP="00727D46">
      <w:pPr>
        <w:jc w:val="center"/>
        <w:rPr>
          <w:b/>
          <w:sz w:val="32"/>
          <w:szCs w:val="32"/>
        </w:rPr>
      </w:pPr>
    </w:p>
    <w:p w:rsidR="002237F2" w:rsidRDefault="007B2F70" w:rsidP="00AE17B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9F54DA" w:rsidRPr="009119D6" w:rsidRDefault="009119D6" w:rsidP="009F54DA">
      <w:pPr>
        <w:jc w:val="both"/>
        <w:rPr>
          <w:b/>
          <w:color w:val="31849B" w:themeColor="accent5" w:themeShade="BF"/>
          <w:sz w:val="32"/>
          <w:szCs w:val="32"/>
          <w:u w:val="single"/>
        </w:rPr>
      </w:pPr>
      <w:r w:rsidRPr="009119D6">
        <w:rPr>
          <w:b/>
          <w:color w:val="31849B" w:themeColor="accent5" w:themeShade="BF"/>
          <w:sz w:val="32"/>
          <w:szCs w:val="32"/>
          <w:u w:val="single"/>
        </w:rPr>
        <w:t>1. Historický vývoj hospodárenia</w:t>
      </w:r>
      <w:r w:rsidR="009F54DA" w:rsidRPr="009119D6">
        <w:rPr>
          <w:b/>
          <w:color w:val="31849B" w:themeColor="accent5" w:themeShade="BF"/>
          <w:sz w:val="32"/>
          <w:szCs w:val="32"/>
          <w:u w:val="single"/>
        </w:rPr>
        <w:t xml:space="preserve"> obce za roky 2014 </w:t>
      </w:r>
      <w:r w:rsidR="009F54DA" w:rsidRPr="009119D6">
        <w:rPr>
          <w:b/>
          <w:color w:val="31849B" w:themeColor="accent5" w:themeShade="BF"/>
          <w:sz w:val="32"/>
          <w:szCs w:val="32"/>
          <w:u w:val="single"/>
          <w:lang w:val="en-GB"/>
        </w:rPr>
        <w:t xml:space="preserve">- </w:t>
      </w:r>
      <w:r w:rsidR="009F54DA" w:rsidRPr="009119D6">
        <w:rPr>
          <w:b/>
          <w:color w:val="31849B" w:themeColor="accent5" w:themeShade="BF"/>
          <w:sz w:val="32"/>
          <w:szCs w:val="32"/>
          <w:u w:val="single"/>
        </w:rPr>
        <w:t>2019</w:t>
      </w:r>
    </w:p>
    <w:p w:rsidR="009119D6" w:rsidRDefault="009119D6" w:rsidP="009F54DA">
      <w:pPr>
        <w:jc w:val="both"/>
        <w:rPr>
          <w:b/>
          <w:sz w:val="28"/>
          <w:szCs w:val="28"/>
          <w:highlight w:val="lightGray"/>
        </w:rPr>
      </w:pPr>
    </w:p>
    <w:p w:rsidR="009F54DA" w:rsidRDefault="009119D6" w:rsidP="009F54DA">
      <w:pPr>
        <w:jc w:val="both"/>
        <w:rPr>
          <w:lang w:val="en-GB"/>
        </w:rPr>
      </w:pPr>
      <w:r>
        <w:t xml:space="preserve">Rozpočet obce je dynamický a odvíja </w:t>
      </w:r>
      <w:r w:rsidR="00C348F1">
        <w:t>sa od rôznych</w:t>
      </w:r>
      <w:r>
        <w:t xml:space="preserve"> faktorov</w:t>
      </w:r>
      <w:r w:rsidR="00E70C10">
        <w:t>.</w:t>
      </w:r>
      <w:r>
        <w:t xml:space="preserve"> </w:t>
      </w:r>
      <w:r w:rsidR="00E70C10">
        <w:t xml:space="preserve">Na strane príjmov najväčšiu časť tvoria daňové príjmy, či už podielové dane alebo miestne dane, na strane výdavkov sú to výdavky na údržbu a prevádzku obce, výdavky na kapitálové projekty obce, mzdy, splátky úverov atď. </w:t>
      </w:r>
      <w:r>
        <w:t>Prehľad vývoja rozpočtu obce za obd</w:t>
      </w:r>
      <w:r w:rsidR="00E70C10">
        <w:t>obie od roku 2014 je nasledovný</w:t>
      </w:r>
      <w:r>
        <w:rPr>
          <w:lang w:val="en-GB"/>
        </w:rPr>
        <w:t>:</w:t>
      </w:r>
    </w:p>
    <w:p w:rsidR="009119D6" w:rsidRPr="009119D6" w:rsidRDefault="009119D6" w:rsidP="009F54DA">
      <w:pPr>
        <w:jc w:val="both"/>
        <w:rPr>
          <w:noProof/>
          <w:lang w:val="en-GB"/>
        </w:rPr>
      </w:pPr>
    </w:p>
    <w:p w:rsidR="009119D6" w:rsidRDefault="00E70C10" w:rsidP="009F54DA">
      <w:pPr>
        <w:jc w:val="both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3F4DF7A" wp14:editId="51FE2916">
            <wp:extent cx="5939790" cy="3656965"/>
            <wp:effectExtent l="19050" t="19050" r="22860" b="19685"/>
            <wp:docPr id="28" name="Obrázo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65696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713C51" w:rsidRDefault="00713C51" w:rsidP="009F54DA">
      <w:pPr>
        <w:jc w:val="both"/>
        <w:rPr>
          <w:b/>
          <w:sz w:val="28"/>
          <w:szCs w:val="28"/>
        </w:rPr>
      </w:pPr>
    </w:p>
    <w:p w:rsidR="00713C51" w:rsidRPr="0017511B" w:rsidRDefault="009119D6" w:rsidP="009F54DA">
      <w:pPr>
        <w:jc w:val="both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CA1ED8F" wp14:editId="5E44807C">
            <wp:extent cx="5939790" cy="3536315"/>
            <wp:effectExtent l="19050" t="19050" r="22860" b="26035"/>
            <wp:docPr id="25" name="Obrázo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53631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37204F" w:rsidRDefault="0037204F" w:rsidP="003371A9">
      <w:pPr>
        <w:jc w:val="both"/>
        <w:rPr>
          <w:b/>
          <w:sz w:val="28"/>
          <w:szCs w:val="28"/>
          <w:u w:val="single"/>
        </w:rPr>
      </w:pPr>
    </w:p>
    <w:p w:rsidR="00AE17BE" w:rsidRDefault="00AE17BE" w:rsidP="003371A9">
      <w:pPr>
        <w:jc w:val="both"/>
        <w:rPr>
          <w:b/>
          <w:sz w:val="28"/>
          <w:szCs w:val="28"/>
          <w:highlight w:val="lightGray"/>
        </w:rPr>
      </w:pPr>
    </w:p>
    <w:p w:rsidR="00C348F1" w:rsidRDefault="00C348F1" w:rsidP="003371A9">
      <w:pPr>
        <w:jc w:val="both"/>
        <w:rPr>
          <w:b/>
          <w:sz w:val="28"/>
          <w:szCs w:val="28"/>
          <w:highlight w:val="lightGray"/>
        </w:rPr>
      </w:pPr>
    </w:p>
    <w:p w:rsidR="00727D46" w:rsidRPr="009119D6" w:rsidRDefault="009119D6" w:rsidP="003371A9">
      <w:pPr>
        <w:jc w:val="both"/>
        <w:rPr>
          <w:b/>
          <w:color w:val="31849B" w:themeColor="accent5" w:themeShade="BF"/>
          <w:sz w:val="32"/>
          <w:szCs w:val="32"/>
          <w:u w:val="single"/>
        </w:rPr>
      </w:pPr>
      <w:r w:rsidRPr="009119D6">
        <w:rPr>
          <w:b/>
          <w:color w:val="31849B" w:themeColor="accent5" w:themeShade="BF"/>
          <w:sz w:val="32"/>
          <w:szCs w:val="32"/>
          <w:u w:val="single"/>
        </w:rPr>
        <w:t>2</w:t>
      </w:r>
      <w:r w:rsidR="006D1A52" w:rsidRPr="009119D6">
        <w:rPr>
          <w:b/>
          <w:color w:val="31849B" w:themeColor="accent5" w:themeShade="BF"/>
          <w:sz w:val="32"/>
          <w:szCs w:val="32"/>
          <w:u w:val="single"/>
        </w:rPr>
        <w:t>. R</w:t>
      </w:r>
      <w:r w:rsidR="0034787F" w:rsidRPr="009119D6">
        <w:rPr>
          <w:b/>
          <w:color w:val="31849B" w:themeColor="accent5" w:themeShade="BF"/>
          <w:sz w:val="32"/>
          <w:szCs w:val="32"/>
          <w:u w:val="single"/>
        </w:rPr>
        <w:t>ozpoč</w:t>
      </w:r>
      <w:r w:rsidR="006D1A52" w:rsidRPr="009119D6">
        <w:rPr>
          <w:b/>
          <w:color w:val="31849B" w:themeColor="accent5" w:themeShade="BF"/>
          <w:sz w:val="32"/>
          <w:szCs w:val="32"/>
          <w:u w:val="single"/>
        </w:rPr>
        <w:t>e</w:t>
      </w:r>
      <w:r w:rsidR="0034787F" w:rsidRPr="009119D6">
        <w:rPr>
          <w:b/>
          <w:color w:val="31849B" w:themeColor="accent5" w:themeShade="BF"/>
          <w:sz w:val="32"/>
          <w:szCs w:val="32"/>
          <w:u w:val="single"/>
        </w:rPr>
        <w:t>t</w:t>
      </w:r>
      <w:r w:rsidR="006D1A52" w:rsidRPr="009119D6">
        <w:rPr>
          <w:b/>
          <w:color w:val="31849B" w:themeColor="accent5" w:themeShade="BF"/>
          <w:sz w:val="32"/>
          <w:szCs w:val="32"/>
          <w:u w:val="single"/>
        </w:rPr>
        <w:t xml:space="preserve"> obce na rok </w:t>
      </w:r>
      <w:r w:rsidR="00487F80" w:rsidRPr="009119D6">
        <w:rPr>
          <w:b/>
          <w:color w:val="31849B" w:themeColor="accent5" w:themeShade="BF"/>
          <w:sz w:val="32"/>
          <w:szCs w:val="32"/>
          <w:u w:val="single"/>
        </w:rPr>
        <w:t>201</w:t>
      </w:r>
      <w:r w:rsidR="00F62781" w:rsidRPr="009119D6">
        <w:rPr>
          <w:b/>
          <w:color w:val="31849B" w:themeColor="accent5" w:themeShade="BF"/>
          <w:sz w:val="32"/>
          <w:szCs w:val="32"/>
          <w:u w:val="single"/>
        </w:rPr>
        <w:t>9</w:t>
      </w:r>
      <w:r w:rsidR="001F06B3" w:rsidRPr="009119D6">
        <w:rPr>
          <w:b/>
          <w:color w:val="31849B" w:themeColor="accent5" w:themeShade="BF"/>
          <w:sz w:val="32"/>
          <w:szCs w:val="32"/>
          <w:u w:val="single"/>
        </w:rPr>
        <w:t xml:space="preserve"> </w:t>
      </w:r>
    </w:p>
    <w:p w:rsidR="00727D46" w:rsidRDefault="00727D46" w:rsidP="003371A9">
      <w:pPr>
        <w:jc w:val="both"/>
        <w:rPr>
          <w:b/>
          <w:sz w:val="28"/>
          <w:szCs w:val="28"/>
        </w:rPr>
      </w:pPr>
    </w:p>
    <w:p w:rsidR="000252F9" w:rsidRDefault="002237F2" w:rsidP="000252F9">
      <w:pPr>
        <w:jc w:val="both"/>
      </w:pPr>
      <w:r>
        <w:t xml:space="preserve">     </w:t>
      </w:r>
      <w:r w:rsidR="00E00A67">
        <w:tab/>
      </w:r>
      <w:r w:rsidR="003371A9" w:rsidRPr="000252F9">
        <w:t>Základným</w:t>
      </w:r>
      <w:r w:rsidR="00356BF1">
        <w:t xml:space="preserve">   n</w:t>
      </w:r>
      <w:r w:rsidR="003371A9" w:rsidRPr="000252F9">
        <w:t xml:space="preserve">ástrojom </w:t>
      </w:r>
      <w:r w:rsidR="00356BF1">
        <w:t xml:space="preserve"> </w:t>
      </w:r>
      <w:r w:rsidR="003371A9" w:rsidRPr="000252F9">
        <w:t>finančného</w:t>
      </w:r>
      <w:r w:rsidR="00356BF1">
        <w:t xml:space="preserve"> </w:t>
      </w:r>
      <w:r w:rsidR="003371A9" w:rsidRPr="000252F9">
        <w:t xml:space="preserve"> hospodárenia</w:t>
      </w:r>
      <w:r w:rsidR="00356BF1">
        <w:t xml:space="preserve"> </w:t>
      </w:r>
      <w:r w:rsidR="003371A9" w:rsidRPr="000252F9">
        <w:t xml:space="preserve"> obce </w:t>
      </w:r>
      <w:r w:rsidR="00356BF1">
        <w:t xml:space="preserve"> </w:t>
      </w:r>
      <w:r w:rsidR="00CC1900">
        <w:t>bol</w:t>
      </w:r>
      <w:r w:rsidR="003371A9" w:rsidRPr="000252F9">
        <w:t xml:space="preserve"> </w:t>
      </w:r>
      <w:r w:rsidR="00356BF1">
        <w:t xml:space="preserve">  </w:t>
      </w:r>
      <w:r w:rsidR="003371A9" w:rsidRPr="000252F9">
        <w:t xml:space="preserve">rozpočet </w:t>
      </w:r>
      <w:r w:rsidR="00356BF1">
        <w:t xml:space="preserve">  </w:t>
      </w:r>
      <w:r w:rsidR="003371A9" w:rsidRPr="000252F9">
        <w:t>obce</w:t>
      </w:r>
      <w:r w:rsidR="00356BF1">
        <w:t xml:space="preserve">  </w:t>
      </w:r>
      <w:r w:rsidR="003371A9" w:rsidRPr="000252F9">
        <w:t xml:space="preserve"> na </w:t>
      </w:r>
      <w:r w:rsidR="00356BF1">
        <w:t xml:space="preserve"> </w:t>
      </w:r>
      <w:r w:rsidR="003371A9" w:rsidRPr="000252F9">
        <w:t>rok</w:t>
      </w:r>
      <w:r w:rsidR="00356BF1">
        <w:t xml:space="preserve">  </w:t>
      </w:r>
      <w:r w:rsidR="003371A9" w:rsidRPr="000252F9">
        <w:t xml:space="preserve"> </w:t>
      </w:r>
      <w:r w:rsidR="00487F80">
        <w:t>201</w:t>
      </w:r>
      <w:r w:rsidR="00F62781">
        <w:t>9</w:t>
      </w:r>
      <w:r w:rsidR="003371A9" w:rsidRPr="000252F9">
        <w:t>.</w:t>
      </w:r>
      <w:r w:rsidR="00E00A67">
        <w:t xml:space="preserve"> </w:t>
      </w:r>
      <w:r w:rsidR="000252F9" w:rsidRPr="000252F9">
        <w:t>Obec zostavila rozpočet podľa ustanovenia § 10 odsek 7) zákona č.583/2004 Z.</w:t>
      </w:r>
      <w:r w:rsidR="00E00A67">
        <w:t xml:space="preserve"> </w:t>
      </w:r>
      <w:r w:rsidR="000252F9" w:rsidRPr="000252F9">
        <w:t xml:space="preserve">z. o rozpočtových pravidlách územnej samosprávy a o zmene a doplnení niektorých zákonov v znení neskorších predpisov. </w:t>
      </w:r>
      <w:r w:rsidR="00181790" w:rsidRPr="002E08F7">
        <w:t xml:space="preserve">Rozpočet obce </w:t>
      </w:r>
      <w:r w:rsidR="006C1FE6">
        <w:t xml:space="preserve">na rok </w:t>
      </w:r>
      <w:r w:rsidR="00487F80">
        <w:t>201</w:t>
      </w:r>
      <w:r w:rsidR="00F62781">
        <w:t>9</w:t>
      </w:r>
      <w:r w:rsidR="006C1FE6">
        <w:t xml:space="preserve"> </w:t>
      </w:r>
      <w:r w:rsidR="00181790">
        <w:t xml:space="preserve">bol zostavený ako </w:t>
      </w:r>
      <w:r w:rsidR="00181790" w:rsidRPr="002E08F7">
        <w:t>prebytkový.</w:t>
      </w:r>
      <w:r w:rsidR="00B62DBB" w:rsidRPr="002E08F7">
        <w:t xml:space="preserve"> </w:t>
      </w:r>
      <w:r w:rsidR="000252F9" w:rsidRPr="000252F9">
        <w:t>Bežný</w:t>
      </w:r>
      <w:r w:rsidR="00B62DBB">
        <w:t xml:space="preserve"> </w:t>
      </w:r>
      <w:r w:rsidR="000252F9" w:rsidRPr="000252F9">
        <w:t xml:space="preserve">rozpočet </w:t>
      </w:r>
      <w:r w:rsidR="000252F9">
        <w:t>bol</w:t>
      </w:r>
      <w:r w:rsidR="00356BF1">
        <w:t xml:space="preserve"> </w:t>
      </w:r>
      <w:r w:rsidR="000252F9">
        <w:t>zostavený</w:t>
      </w:r>
      <w:r w:rsidR="000252F9" w:rsidRPr="000252F9">
        <w:t xml:space="preserve"> ako</w:t>
      </w:r>
      <w:r w:rsidR="00B62DBB">
        <w:t xml:space="preserve"> </w:t>
      </w:r>
      <w:r w:rsidR="002E08F7">
        <w:t>prebytkový, kapitálový rozpočet ako schodkový</w:t>
      </w:r>
      <w:r w:rsidR="00B62DBB">
        <w:t>.</w:t>
      </w:r>
    </w:p>
    <w:p w:rsidR="00B62DBB" w:rsidRPr="000252F9" w:rsidRDefault="00B62DBB" w:rsidP="000252F9">
      <w:pPr>
        <w:jc w:val="both"/>
      </w:pPr>
    </w:p>
    <w:p w:rsidR="005224AE" w:rsidRDefault="00BA7816" w:rsidP="00E00A67">
      <w:pPr>
        <w:ind w:firstLine="708"/>
        <w:jc w:val="both"/>
      </w:pPr>
      <w:r w:rsidRPr="000252F9">
        <w:t>Hospodárenie obce</w:t>
      </w:r>
      <w:r w:rsidR="00727D46" w:rsidRPr="000252F9">
        <w:t xml:space="preserve"> sa riadilo podľa schváleného rozpočtu na rok </w:t>
      </w:r>
      <w:r w:rsidR="00487F80">
        <w:t>201</w:t>
      </w:r>
      <w:r w:rsidR="00F62781">
        <w:t>9</w:t>
      </w:r>
      <w:r w:rsidR="00727D46" w:rsidRPr="000252F9">
        <w:t xml:space="preserve">. </w:t>
      </w:r>
    </w:p>
    <w:p w:rsidR="002E08F7" w:rsidRDefault="002E08F7" w:rsidP="002E08F7">
      <w:pPr>
        <w:jc w:val="both"/>
      </w:pPr>
      <w:r w:rsidRPr="002E08F7">
        <w:t xml:space="preserve">Rozpočet obce Jamník bol schválený obecným zastupiteľstvom dňa </w:t>
      </w:r>
      <w:r w:rsidR="00F62781">
        <w:t>9</w:t>
      </w:r>
      <w:r w:rsidRPr="002E08F7">
        <w:t>.1</w:t>
      </w:r>
      <w:r w:rsidR="00F62781">
        <w:t>1</w:t>
      </w:r>
      <w:r w:rsidRPr="002E08F7">
        <w:t>.201</w:t>
      </w:r>
      <w:r w:rsidR="00F62781">
        <w:t>8</w:t>
      </w:r>
      <w:r w:rsidRPr="002E08F7">
        <w:t xml:space="preserve"> uznesením č.</w:t>
      </w:r>
      <w:r w:rsidR="007C2093">
        <w:t xml:space="preserve"> </w:t>
      </w:r>
      <w:r w:rsidR="00F73610">
        <w:t>6</w:t>
      </w:r>
      <w:r w:rsidRPr="002E08F7">
        <w:t>/</w:t>
      </w:r>
      <w:r w:rsidR="00F62781">
        <w:t>6</w:t>
      </w:r>
      <w:r w:rsidRPr="002E08F7">
        <w:t>/201</w:t>
      </w:r>
      <w:r w:rsidR="00F62781">
        <w:t>8</w:t>
      </w:r>
      <w:r w:rsidR="00631196">
        <w:t>.</w:t>
      </w:r>
    </w:p>
    <w:p w:rsidR="00E00A67" w:rsidRPr="002E08F7" w:rsidRDefault="00E00A67" w:rsidP="002E08F7">
      <w:pPr>
        <w:jc w:val="both"/>
      </w:pPr>
    </w:p>
    <w:p w:rsidR="002E08F7" w:rsidRPr="002E08F7" w:rsidRDefault="002E08F7" w:rsidP="002E08F7">
      <w:pPr>
        <w:jc w:val="both"/>
      </w:pPr>
      <w:r w:rsidRPr="002E08F7">
        <w:t xml:space="preserve">Zmeny rozpočtu: </w:t>
      </w:r>
    </w:p>
    <w:p w:rsidR="00F62781" w:rsidRPr="00CE5477" w:rsidRDefault="00F62781" w:rsidP="00F62781">
      <w:pPr>
        <w:numPr>
          <w:ilvl w:val="0"/>
          <w:numId w:val="4"/>
        </w:numPr>
        <w:tabs>
          <w:tab w:val="clear" w:pos="720"/>
          <w:tab w:val="num" w:pos="785"/>
        </w:tabs>
        <w:ind w:left="785"/>
        <w:jc w:val="both"/>
      </w:pPr>
      <w:r w:rsidRPr="00CE5477">
        <w:t xml:space="preserve">prvá </w:t>
      </w:r>
      <w:r>
        <w:t xml:space="preserve"> </w:t>
      </w:r>
      <w:r w:rsidRPr="00CE5477">
        <w:t xml:space="preserve">zmena  </w:t>
      </w:r>
      <w:r>
        <w:t>rozpočtovým opatrením starostky</w:t>
      </w:r>
      <w:r w:rsidRPr="00CE5477">
        <w:t xml:space="preserve"> dňa </w:t>
      </w:r>
      <w:r>
        <w:t>7.2.2019,</w:t>
      </w:r>
      <w:r w:rsidR="00997EF9">
        <w:t xml:space="preserve"> </w:t>
      </w:r>
      <w:r>
        <w:t>daná na vedomie OZ dňa 8.2.2019</w:t>
      </w:r>
      <w:r w:rsidRPr="00CE5477">
        <w:t xml:space="preserve"> uznesením č. </w:t>
      </w:r>
      <w:r>
        <w:t>8/1/2019</w:t>
      </w:r>
    </w:p>
    <w:p w:rsidR="00F62781" w:rsidRPr="00CE5477" w:rsidRDefault="00F62781" w:rsidP="00F62781">
      <w:pPr>
        <w:numPr>
          <w:ilvl w:val="0"/>
          <w:numId w:val="4"/>
        </w:numPr>
        <w:tabs>
          <w:tab w:val="clear" w:pos="720"/>
          <w:tab w:val="num" w:pos="785"/>
        </w:tabs>
        <w:ind w:left="785"/>
        <w:jc w:val="both"/>
      </w:pPr>
      <w:r w:rsidRPr="00CE5477">
        <w:t xml:space="preserve">druhá zmena schválená </w:t>
      </w:r>
      <w:r>
        <w:t xml:space="preserve">OZ </w:t>
      </w:r>
      <w:r w:rsidRPr="00CE5477">
        <w:t xml:space="preserve">dňa </w:t>
      </w:r>
      <w:r>
        <w:t>8.2.2019</w:t>
      </w:r>
      <w:r w:rsidRPr="00CE5477">
        <w:t xml:space="preserve"> uznesením č. </w:t>
      </w:r>
      <w:r>
        <w:t>10/1/2019</w:t>
      </w:r>
    </w:p>
    <w:p w:rsidR="00F62781" w:rsidRPr="00CE5477" w:rsidRDefault="00F62781" w:rsidP="00F62781">
      <w:pPr>
        <w:numPr>
          <w:ilvl w:val="0"/>
          <w:numId w:val="4"/>
        </w:numPr>
        <w:tabs>
          <w:tab w:val="clear" w:pos="720"/>
          <w:tab w:val="num" w:pos="785"/>
        </w:tabs>
        <w:ind w:left="785"/>
        <w:jc w:val="both"/>
      </w:pPr>
      <w:r w:rsidRPr="00CE5477">
        <w:t xml:space="preserve">tretia zmena </w:t>
      </w:r>
      <w:r>
        <w:t xml:space="preserve">rozpočtovým opatrením starostky dňa 21.2.2019, daná na vedomie OZ </w:t>
      </w:r>
      <w:r w:rsidRPr="00CE5477">
        <w:t xml:space="preserve">dňa </w:t>
      </w:r>
      <w:r>
        <w:t>22.3.2019</w:t>
      </w:r>
      <w:r w:rsidRPr="00CE5477">
        <w:t xml:space="preserve"> uznesením č. </w:t>
      </w:r>
      <w:r>
        <w:t>5/2/2019</w:t>
      </w:r>
    </w:p>
    <w:p w:rsidR="00F62781" w:rsidRPr="00CE5477" w:rsidRDefault="00F62781" w:rsidP="00F62781">
      <w:pPr>
        <w:numPr>
          <w:ilvl w:val="0"/>
          <w:numId w:val="4"/>
        </w:numPr>
        <w:tabs>
          <w:tab w:val="clear" w:pos="720"/>
          <w:tab w:val="num" w:pos="785"/>
        </w:tabs>
        <w:ind w:left="785"/>
        <w:jc w:val="both"/>
      </w:pPr>
      <w:r w:rsidRPr="00752BF7">
        <w:t xml:space="preserve">štvrtá zmena </w:t>
      </w:r>
      <w:r>
        <w:t xml:space="preserve">rozpočtovým opatrením starostky dňa 22.2.2019, daná na vedomie OZ </w:t>
      </w:r>
      <w:r w:rsidRPr="00CE5477">
        <w:t xml:space="preserve">dňa </w:t>
      </w:r>
      <w:r>
        <w:t>22.3.2019</w:t>
      </w:r>
      <w:r w:rsidRPr="00CE5477">
        <w:t xml:space="preserve"> uznesením č. </w:t>
      </w:r>
      <w:r>
        <w:t>5/2/2019</w:t>
      </w:r>
    </w:p>
    <w:p w:rsidR="00F62781" w:rsidRPr="00CE5477" w:rsidRDefault="00F62781" w:rsidP="00F62781">
      <w:pPr>
        <w:numPr>
          <w:ilvl w:val="0"/>
          <w:numId w:val="4"/>
        </w:numPr>
        <w:tabs>
          <w:tab w:val="clear" w:pos="720"/>
          <w:tab w:val="num" w:pos="785"/>
        </w:tabs>
        <w:ind w:left="785"/>
        <w:jc w:val="both"/>
      </w:pPr>
      <w:r w:rsidRPr="00752BF7">
        <w:t xml:space="preserve">piata zmena </w:t>
      </w:r>
      <w:r>
        <w:t xml:space="preserve">rozpočtovým opatrením starostky dňa 26.2.2019, daná na vedomie OZ </w:t>
      </w:r>
      <w:r w:rsidRPr="00CE5477">
        <w:t xml:space="preserve">dňa </w:t>
      </w:r>
      <w:r>
        <w:t>22.3.2019</w:t>
      </w:r>
      <w:r w:rsidRPr="00CE5477">
        <w:t xml:space="preserve"> uznesením č. </w:t>
      </w:r>
      <w:r>
        <w:t>5/2/2019</w:t>
      </w:r>
    </w:p>
    <w:p w:rsidR="00F62781" w:rsidRPr="00CE5477" w:rsidRDefault="00F62781" w:rsidP="00F62781">
      <w:pPr>
        <w:numPr>
          <w:ilvl w:val="0"/>
          <w:numId w:val="4"/>
        </w:numPr>
        <w:tabs>
          <w:tab w:val="clear" w:pos="720"/>
          <w:tab w:val="num" w:pos="785"/>
        </w:tabs>
        <w:ind w:left="785"/>
        <w:jc w:val="both"/>
      </w:pPr>
      <w:r>
        <w:t xml:space="preserve">šiesta zmena rozpočtovým opatrením starostu dňa 27.2.2019, daná na vedomie OZ </w:t>
      </w:r>
      <w:r w:rsidRPr="00CE5477">
        <w:t xml:space="preserve">dňa </w:t>
      </w:r>
      <w:r>
        <w:t>22.3.2019</w:t>
      </w:r>
      <w:r w:rsidRPr="00CE5477">
        <w:t xml:space="preserve"> uznesením č. </w:t>
      </w:r>
      <w:r>
        <w:t>5/2/2019</w:t>
      </w:r>
    </w:p>
    <w:p w:rsidR="00F62781" w:rsidRPr="00CE5477" w:rsidRDefault="00F62781" w:rsidP="00F62781">
      <w:pPr>
        <w:numPr>
          <w:ilvl w:val="0"/>
          <w:numId w:val="4"/>
        </w:numPr>
        <w:tabs>
          <w:tab w:val="clear" w:pos="720"/>
          <w:tab w:val="num" w:pos="785"/>
        </w:tabs>
        <w:ind w:left="785"/>
        <w:jc w:val="both"/>
      </w:pPr>
      <w:r>
        <w:t>siedma zmena rozpočtovým opatrením starostky dňa 31.</w:t>
      </w:r>
      <w:r w:rsidR="00601F2C">
        <w:t>3</w:t>
      </w:r>
      <w:r>
        <w:t xml:space="preserve">.2019, daná na vedomie OZ </w:t>
      </w:r>
      <w:r w:rsidRPr="00CE5477">
        <w:t xml:space="preserve">dňa </w:t>
      </w:r>
      <w:r>
        <w:t>28.6.2019</w:t>
      </w:r>
      <w:r w:rsidRPr="00CE5477">
        <w:t xml:space="preserve"> uznesením č. </w:t>
      </w:r>
      <w:r>
        <w:t>5/4/2019</w:t>
      </w:r>
    </w:p>
    <w:p w:rsidR="00F62781" w:rsidRPr="00CE5477" w:rsidRDefault="00F62781" w:rsidP="00F62781">
      <w:pPr>
        <w:numPr>
          <w:ilvl w:val="0"/>
          <w:numId w:val="4"/>
        </w:numPr>
        <w:tabs>
          <w:tab w:val="clear" w:pos="720"/>
          <w:tab w:val="num" w:pos="785"/>
        </w:tabs>
        <w:ind w:left="785"/>
        <w:jc w:val="both"/>
      </w:pPr>
      <w:r>
        <w:t xml:space="preserve">ôsma zmena rozpočtovým opatrením starostky dňa 23.5.2019, daná na vedomie OZ </w:t>
      </w:r>
      <w:r w:rsidRPr="00CE5477">
        <w:t xml:space="preserve">dňa </w:t>
      </w:r>
      <w:r>
        <w:t>28.6.2019</w:t>
      </w:r>
      <w:r w:rsidRPr="00CE5477">
        <w:t xml:space="preserve"> uznesením č. </w:t>
      </w:r>
      <w:r>
        <w:t>5/4/2019</w:t>
      </w:r>
    </w:p>
    <w:p w:rsidR="00F62781" w:rsidRPr="00CE5477" w:rsidRDefault="00F62781" w:rsidP="00F62781">
      <w:pPr>
        <w:numPr>
          <w:ilvl w:val="0"/>
          <w:numId w:val="4"/>
        </w:numPr>
        <w:tabs>
          <w:tab w:val="clear" w:pos="720"/>
          <w:tab w:val="num" w:pos="785"/>
        </w:tabs>
        <w:ind w:left="785"/>
        <w:jc w:val="both"/>
      </w:pPr>
      <w:r>
        <w:t xml:space="preserve">deviata zmena rozpočtovým opatrením starostky dňa 23.5.2019, daná na vedomie OZ </w:t>
      </w:r>
      <w:r w:rsidRPr="00CE5477">
        <w:t xml:space="preserve">dňa </w:t>
      </w:r>
      <w:r>
        <w:t>28.6.2019</w:t>
      </w:r>
      <w:r w:rsidRPr="00CE5477">
        <w:t xml:space="preserve"> uznesením č. </w:t>
      </w:r>
      <w:r>
        <w:t>5/4/2019</w:t>
      </w:r>
    </w:p>
    <w:p w:rsidR="00F62781" w:rsidRPr="00CE5477" w:rsidRDefault="00F62781" w:rsidP="00F62781">
      <w:pPr>
        <w:numPr>
          <w:ilvl w:val="0"/>
          <w:numId w:val="4"/>
        </w:numPr>
        <w:tabs>
          <w:tab w:val="clear" w:pos="720"/>
          <w:tab w:val="num" w:pos="785"/>
        </w:tabs>
        <w:ind w:left="785"/>
        <w:jc w:val="both"/>
      </w:pPr>
      <w:r>
        <w:t xml:space="preserve">desiata zmena rozpočtovým opatrením starostky dňa 28.5.2019, daná na vedomie OZ </w:t>
      </w:r>
      <w:r w:rsidRPr="00CE5477">
        <w:t xml:space="preserve">dňa </w:t>
      </w:r>
      <w:r>
        <w:t>28.6.2019</w:t>
      </w:r>
      <w:r w:rsidRPr="00CE5477">
        <w:t xml:space="preserve"> uznesením č. </w:t>
      </w:r>
      <w:r>
        <w:t>5/4/2019</w:t>
      </w:r>
    </w:p>
    <w:p w:rsidR="00F62781" w:rsidRPr="00CE5477" w:rsidRDefault="00F62781" w:rsidP="00F62781">
      <w:pPr>
        <w:numPr>
          <w:ilvl w:val="0"/>
          <w:numId w:val="4"/>
        </w:numPr>
        <w:tabs>
          <w:tab w:val="clear" w:pos="720"/>
          <w:tab w:val="num" w:pos="785"/>
        </w:tabs>
        <w:ind w:left="785"/>
        <w:jc w:val="both"/>
      </w:pPr>
      <w:r>
        <w:t xml:space="preserve">jedenásta zmena rozpočtovým opatrením starostky dňa 29.3.2019, daná na vedomie OZ </w:t>
      </w:r>
      <w:r w:rsidRPr="00CE5477">
        <w:t xml:space="preserve">dňa </w:t>
      </w:r>
      <w:r>
        <w:t>28.6.2019</w:t>
      </w:r>
      <w:r w:rsidRPr="00CE5477">
        <w:t xml:space="preserve"> uznesením č. </w:t>
      </w:r>
      <w:r>
        <w:t>5/4/2019</w:t>
      </w:r>
    </w:p>
    <w:p w:rsidR="00F62781" w:rsidRPr="00CE5477" w:rsidRDefault="00F62781" w:rsidP="00F62781">
      <w:pPr>
        <w:numPr>
          <w:ilvl w:val="0"/>
          <w:numId w:val="4"/>
        </w:numPr>
        <w:tabs>
          <w:tab w:val="clear" w:pos="720"/>
          <w:tab w:val="num" w:pos="785"/>
        </w:tabs>
        <w:ind w:left="785"/>
        <w:jc w:val="both"/>
      </w:pPr>
      <w:r>
        <w:t xml:space="preserve">dvanásta zmena rozpočtovým opatrením starostky dňa 30.3.2019, daná na vedomie OZ </w:t>
      </w:r>
      <w:r w:rsidRPr="00CE5477">
        <w:t xml:space="preserve">dňa </w:t>
      </w:r>
      <w:r>
        <w:t>28.6.2019</w:t>
      </w:r>
      <w:r w:rsidRPr="00CE5477">
        <w:t xml:space="preserve"> uznesením č. </w:t>
      </w:r>
      <w:r>
        <w:t>5/4/2019</w:t>
      </w:r>
    </w:p>
    <w:p w:rsidR="00F62781" w:rsidRPr="00192BED" w:rsidRDefault="00F62781" w:rsidP="00F62781">
      <w:pPr>
        <w:numPr>
          <w:ilvl w:val="0"/>
          <w:numId w:val="4"/>
        </w:numPr>
        <w:tabs>
          <w:tab w:val="clear" w:pos="720"/>
          <w:tab w:val="num" w:pos="785"/>
        </w:tabs>
        <w:ind w:left="785"/>
        <w:jc w:val="both"/>
        <w:rPr>
          <w:color w:val="FF0000"/>
        </w:rPr>
      </w:pPr>
      <w:r w:rsidRPr="00192BED">
        <w:t>trinásta zmena</w:t>
      </w:r>
      <w:r w:rsidRPr="00EF23FA">
        <w:rPr>
          <w:color w:val="FF0000"/>
        </w:rPr>
        <w:t xml:space="preserve"> </w:t>
      </w:r>
      <w:r w:rsidRPr="00CE5477">
        <w:t xml:space="preserve">schválená </w:t>
      </w:r>
      <w:r>
        <w:t xml:space="preserve">OZ </w:t>
      </w:r>
      <w:r w:rsidRPr="00CE5477">
        <w:t xml:space="preserve">dňa </w:t>
      </w:r>
      <w:r>
        <w:t>28.6.2019</w:t>
      </w:r>
      <w:r w:rsidRPr="00CE5477">
        <w:t xml:space="preserve"> uznesením č. </w:t>
      </w:r>
      <w:r>
        <w:t>6/4/2019</w:t>
      </w:r>
    </w:p>
    <w:p w:rsidR="00F62781" w:rsidRPr="00CE5477" w:rsidRDefault="00F62781" w:rsidP="00F62781">
      <w:pPr>
        <w:numPr>
          <w:ilvl w:val="0"/>
          <w:numId w:val="4"/>
        </w:numPr>
        <w:tabs>
          <w:tab w:val="clear" w:pos="720"/>
          <w:tab w:val="num" w:pos="785"/>
        </w:tabs>
        <w:ind w:left="785"/>
        <w:jc w:val="both"/>
      </w:pPr>
      <w:r>
        <w:t xml:space="preserve">štrnásta zmena rozpočtovým opatrením starostky dňa 26.6.2019, daná na vedomie OZ </w:t>
      </w:r>
      <w:r w:rsidRPr="00CE5477">
        <w:t xml:space="preserve">dňa </w:t>
      </w:r>
      <w:r>
        <w:t>23.8.2019</w:t>
      </w:r>
      <w:r w:rsidRPr="00CE5477">
        <w:t xml:space="preserve"> uznesením č. </w:t>
      </w:r>
      <w:r>
        <w:t>5/5/2019</w:t>
      </w:r>
    </w:p>
    <w:p w:rsidR="00F62781" w:rsidRPr="00CE5477" w:rsidRDefault="00F62781" w:rsidP="00F62781">
      <w:pPr>
        <w:numPr>
          <w:ilvl w:val="0"/>
          <w:numId w:val="4"/>
        </w:numPr>
        <w:tabs>
          <w:tab w:val="clear" w:pos="720"/>
          <w:tab w:val="num" w:pos="785"/>
        </w:tabs>
        <w:ind w:left="785"/>
        <w:jc w:val="both"/>
      </w:pPr>
      <w:r w:rsidRPr="00D665A9">
        <w:t xml:space="preserve">pätnásta zmena </w:t>
      </w:r>
      <w:r>
        <w:t xml:space="preserve">rozpočtovým opatrením starostky dňa 30.6.2019, daná na vedomie OZ </w:t>
      </w:r>
      <w:r w:rsidRPr="00CE5477">
        <w:t xml:space="preserve">dňa </w:t>
      </w:r>
      <w:r>
        <w:t>23.8.2019</w:t>
      </w:r>
      <w:r w:rsidRPr="00CE5477">
        <w:t xml:space="preserve"> uznesením č. </w:t>
      </w:r>
      <w:r>
        <w:t>5/5/2019</w:t>
      </w:r>
    </w:p>
    <w:p w:rsidR="00F62781" w:rsidRPr="00D665A9" w:rsidRDefault="00F62781" w:rsidP="00F62781">
      <w:pPr>
        <w:numPr>
          <w:ilvl w:val="0"/>
          <w:numId w:val="4"/>
        </w:numPr>
        <w:tabs>
          <w:tab w:val="clear" w:pos="720"/>
          <w:tab w:val="num" w:pos="785"/>
        </w:tabs>
        <w:ind w:left="785"/>
        <w:jc w:val="both"/>
      </w:pPr>
      <w:r w:rsidRPr="00D665A9">
        <w:t xml:space="preserve">šestnásta zmena </w:t>
      </w:r>
      <w:r>
        <w:t>schválená OZ</w:t>
      </w:r>
      <w:r w:rsidRPr="00D665A9">
        <w:t xml:space="preserve"> dňa 2</w:t>
      </w:r>
      <w:r>
        <w:t>3</w:t>
      </w:r>
      <w:r w:rsidRPr="00D665A9">
        <w:t>.</w:t>
      </w:r>
      <w:r>
        <w:t>8</w:t>
      </w:r>
      <w:r w:rsidRPr="00D665A9">
        <w:t>.201</w:t>
      </w:r>
      <w:r>
        <w:t>9</w:t>
      </w:r>
      <w:r w:rsidRPr="00D665A9">
        <w:t xml:space="preserve"> uznesením č. </w:t>
      </w:r>
      <w:r>
        <w:t>6</w:t>
      </w:r>
      <w:r w:rsidRPr="00D665A9">
        <w:t>/</w:t>
      </w:r>
      <w:r>
        <w:t>5</w:t>
      </w:r>
      <w:r w:rsidRPr="00D665A9">
        <w:t>/201</w:t>
      </w:r>
      <w:r>
        <w:t>9</w:t>
      </w:r>
    </w:p>
    <w:p w:rsidR="00F62781" w:rsidRPr="00CE5477" w:rsidRDefault="00F62781" w:rsidP="00F62781">
      <w:pPr>
        <w:numPr>
          <w:ilvl w:val="0"/>
          <w:numId w:val="4"/>
        </w:numPr>
        <w:tabs>
          <w:tab w:val="clear" w:pos="720"/>
          <w:tab w:val="num" w:pos="785"/>
        </w:tabs>
        <w:ind w:left="785"/>
        <w:jc w:val="both"/>
      </w:pPr>
      <w:r>
        <w:t xml:space="preserve">sedemnásta zmena rozpočtovým opatrením starostky dňa 31.8.2019, daná na vedomie OZ </w:t>
      </w:r>
      <w:r w:rsidRPr="00CE5477">
        <w:t xml:space="preserve">dňa </w:t>
      </w:r>
      <w:r>
        <w:t>16.12.2019</w:t>
      </w:r>
      <w:r w:rsidRPr="00CE5477">
        <w:t xml:space="preserve"> uznesením č. </w:t>
      </w:r>
      <w:r>
        <w:t>5/6/2019</w:t>
      </w:r>
    </w:p>
    <w:p w:rsidR="00F62781" w:rsidRPr="00CE5477" w:rsidRDefault="00F62781" w:rsidP="00F62781">
      <w:pPr>
        <w:numPr>
          <w:ilvl w:val="0"/>
          <w:numId w:val="4"/>
        </w:numPr>
        <w:tabs>
          <w:tab w:val="clear" w:pos="720"/>
          <w:tab w:val="num" w:pos="785"/>
        </w:tabs>
        <w:ind w:left="785"/>
        <w:jc w:val="both"/>
      </w:pPr>
      <w:r>
        <w:t xml:space="preserve">osemnásta zmena rozpočtovým opatrením starostky dňa 10.9.2019, daná na vedomie OZ </w:t>
      </w:r>
      <w:r w:rsidRPr="00CE5477">
        <w:t xml:space="preserve">dňa </w:t>
      </w:r>
      <w:r>
        <w:t>16.12.2019</w:t>
      </w:r>
      <w:r w:rsidRPr="00CE5477">
        <w:t xml:space="preserve"> uznesením č. </w:t>
      </w:r>
      <w:r>
        <w:t>5/6/2019</w:t>
      </w:r>
    </w:p>
    <w:p w:rsidR="00F62781" w:rsidRPr="00CE5477" w:rsidRDefault="00F62781" w:rsidP="00F62781">
      <w:pPr>
        <w:numPr>
          <w:ilvl w:val="0"/>
          <w:numId w:val="4"/>
        </w:numPr>
        <w:tabs>
          <w:tab w:val="clear" w:pos="720"/>
          <w:tab w:val="num" w:pos="785"/>
        </w:tabs>
        <w:ind w:left="785"/>
        <w:jc w:val="both"/>
      </w:pPr>
      <w:r>
        <w:t xml:space="preserve">devätnásta zmena rozpočtovým opatrením starostky dňa 22.11.2019, daná na vedomie OZ </w:t>
      </w:r>
      <w:r w:rsidRPr="00CE5477">
        <w:t xml:space="preserve">dňa </w:t>
      </w:r>
      <w:r>
        <w:t>16.12.2019</w:t>
      </w:r>
      <w:r w:rsidRPr="00CE5477">
        <w:t xml:space="preserve"> uznesením č. </w:t>
      </w:r>
      <w:r>
        <w:t>5/6/2019</w:t>
      </w:r>
    </w:p>
    <w:p w:rsidR="00F62781" w:rsidRPr="00CE5477" w:rsidRDefault="00F62781" w:rsidP="00F62781">
      <w:pPr>
        <w:numPr>
          <w:ilvl w:val="0"/>
          <w:numId w:val="4"/>
        </w:numPr>
        <w:tabs>
          <w:tab w:val="clear" w:pos="720"/>
          <w:tab w:val="num" w:pos="785"/>
        </w:tabs>
        <w:ind w:left="785"/>
        <w:jc w:val="both"/>
      </w:pPr>
      <w:r>
        <w:t xml:space="preserve">dvadsiata zmena rozpočtovým opatrením starostky dňa 25.11.2019, daná na vedomie OZ </w:t>
      </w:r>
      <w:r w:rsidRPr="00CE5477">
        <w:t xml:space="preserve">dňa </w:t>
      </w:r>
      <w:r>
        <w:t>16.12.2019</w:t>
      </w:r>
      <w:r w:rsidRPr="00CE5477">
        <w:t xml:space="preserve"> uznesením č. </w:t>
      </w:r>
      <w:r>
        <w:t>5/6/2019</w:t>
      </w:r>
    </w:p>
    <w:p w:rsidR="00F62781" w:rsidRPr="00CE5477" w:rsidRDefault="00F62781" w:rsidP="00F62781">
      <w:pPr>
        <w:numPr>
          <w:ilvl w:val="0"/>
          <w:numId w:val="4"/>
        </w:numPr>
        <w:tabs>
          <w:tab w:val="clear" w:pos="720"/>
          <w:tab w:val="num" w:pos="785"/>
        </w:tabs>
        <w:ind w:left="785"/>
        <w:jc w:val="both"/>
      </w:pPr>
      <w:r>
        <w:t xml:space="preserve">dvadsiata prvá zmena rozpočtovým opatrením starostky dňa 26.11.2019, daná na vedomie OZ </w:t>
      </w:r>
      <w:r w:rsidRPr="00CE5477">
        <w:t xml:space="preserve">dňa </w:t>
      </w:r>
      <w:r>
        <w:t>16.12.2019</w:t>
      </w:r>
      <w:r w:rsidRPr="00CE5477">
        <w:t xml:space="preserve"> uznesením č. </w:t>
      </w:r>
      <w:r>
        <w:t>5/6/2019</w:t>
      </w:r>
    </w:p>
    <w:p w:rsidR="00F62781" w:rsidRPr="00CE5477" w:rsidRDefault="00F62781" w:rsidP="00F62781">
      <w:pPr>
        <w:numPr>
          <w:ilvl w:val="0"/>
          <w:numId w:val="4"/>
        </w:numPr>
        <w:tabs>
          <w:tab w:val="clear" w:pos="720"/>
          <w:tab w:val="num" w:pos="785"/>
        </w:tabs>
        <w:ind w:left="785"/>
        <w:jc w:val="both"/>
      </w:pPr>
      <w:r>
        <w:t xml:space="preserve">dvadsiata druhá zmena rozpočtovým opatrením starostky dňa 27.11.2019, daná na vedomie OZ </w:t>
      </w:r>
      <w:r w:rsidRPr="00CE5477">
        <w:t xml:space="preserve">dňa </w:t>
      </w:r>
      <w:r>
        <w:t>16.12.2019</w:t>
      </w:r>
      <w:r w:rsidRPr="00CE5477">
        <w:t xml:space="preserve"> uznesením č. </w:t>
      </w:r>
      <w:r>
        <w:t>5/6/2019</w:t>
      </w:r>
    </w:p>
    <w:p w:rsidR="00F62781" w:rsidRPr="00CE5477" w:rsidRDefault="00F62781" w:rsidP="00F62781">
      <w:pPr>
        <w:numPr>
          <w:ilvl w:val="0"/>
          <w:numId w:val="4"/>
        </w:numPr>
        <w:tabs>
          <w:tab w:val="clear" w:pos="720"/>
          <w:tab w:val="num" w:pos="785"/>
        </w:tabs>
        <w:ind w:left="785"/>
        <w:jc w:val="both"/>
      </w:pPr>
      <w:r>
        <w:t xml:space="preserve">dvadsiata tretia zmena rozpočtovým opatrením starostky dňa 28.11.2019, daná na vedomie OZ </w:t>
      </w:r>
      <w:r w:rsidRPr="00CE5477">
        <w:t xml:space="preserve">dňa </w:t>
      </w:r>
      <w:r>
        <w:t>16.12.2019</w:t>
      </w:r>
      <w:r w:rsidRPr="00CE5477">
        <w:t xml:space="preserve"> uznesením č. </w:t>
      </w:r>
      <w:r>
        <w:t>5/6/2019</w:t>
      </w:r>
    </w:p>
    <w:p w:rsidR="00F62781" w:rsidRPr="00CE5477" w:rsidRDefault="00F62781" w:rsidP="00F62781">
      <w:pPr>
        <w:numPr>
          <w:ilvl w:val="0"/>
          <w:numId w:val="4"/>
        </w:numPr>
        <w:tabs>
          <w:tab w:val="clear" w:pos="720"/>
          <w:tab w:val="num" w:pos="785"/>
        </w:tabs>
        <w:ind w:left="785"/>
        <w:jc w:val="both"/>
      </w:pPr>
      <w:r>
        <w:t xml:space="preserve">dvadsiata štvrtá zmena rozpočtovým opatrením starostky dňa 29.11.2019, daná na vedomie OZ </w:t>
      </w:r>
      <w:r w:rsidRPr="00CE5477">
        <w:t xml:space="preserve">dňa </w:t>
      </w:r>
      <w:r>
        <w:t>16.12.2019</w:t>
      </w:r>
      <w:r w:rsidRPr="00CE5477">
        <w:t xml:space="preserve"> uznesením č. </w:t>
      </w:r>
      <w:r>
        <w:t>5/6/2019</w:t>
      </w:r>
    </w:p>
    <w:p w:rsidR="00F62781" w:rsidRPr="00CE5477" w:rsidRDefault="00F62781" w:rsidP="00F62781">
      <w:pPr>
        <w:numPr>
          <w:ilvl w:val="0"/>
          <w:numId w:val="4"/>
        </w:numPr>
        <w:tabs>
          <w:tab w:val="clear" w:pos="720"/>
          <w:tab w:val="num" w:pos="785"/>
        </w:tabs>
        <w:ind w:left="785"/>
        <w:jc w:val="both"/>
      </w:pPr>
      <w:r>
        <w:t xml:space="preserve">dvadsiata piata zmena rozpočtovým opatrením starostky dňa 30.11.2019, daná na vedomie OZ </w:t>
      </w:r>
      <w:r w:rsidRPr="00CE5477">
        <w:t xml:space="preserve">dňa </w:t>
      </w:r>
      <w:r>
        <w:t>16.12.2019</w:t>
      </w:r>
      <w:r w:rsidRPr="00CE5477">
        <w:t xml:space="preserve"> uznesením č. </w:t>
      </w:r>
      <w:r>
        <w:t>5/6/2019</w:t>
      </w:r>
    </w:p>
    <w:p w:rsidR="00F62781" w:rsidRPr="00D665A9" w:rsidRDefault="00F62781" w:rsidP="00F62781">
      <w:pPr>
        <w:numPr>
          <w:ilvl w:val="0"/>
          <w:numId w:val="4"/>
        </w:numPr>
        <w:tabs>
          <w:tab w:val="clear" w:pos="720"/>
          <w:tab w:val="num" w:pos="785"/>
        </w:tabs>
        <w:ind w:left="785"/>
        <w:jc w:val="both"/>
      </w:pPr>
      <w:r>
        <w:t xml:space="preserve">dvadsiata </w:t>
      </w:r>
      <w:r w:rsidRPr="00D665A9">
        <w:t>š</w:t>
      </w:r>
      <w:r>
        <w:t>i</w:t>
      </w:r>
      <w:r w:rsidRPr="00D665A9">
        <w:t xml:space="preserve">esta zmena </w:t>
      </w:r>
      <w:r>
        <w:t>schválená OZ</w:t>
      </w:r>
      <w:r w:rsidRPr="00D665A9">
        <w:t xml:space="preserve"> dňa </w:t>
      </w:r>
      <w:r>
        <w:t>16</w:t>
      </w:r>
      <w:r w:rsidRPr="00D665A9">
        <w:t>.</w:t>
      </w:r>
      <w:r>
        <w:t>12</w:t>
      </w:r>
      <w:r w:rsidRPr="00D665A9">
        <w:t>.201</w:t>
      </w:r>
      <w:r>
        <w:t>9</w:t>
      </w:r>
      <w:r w:rsidRPr="00D665A9">
        <w:t xml:space="preserve"> uznesením č. </w:t>
      </w:r>
      <w:r>
        <w:t>6</w:t>
      </w:r>
      <w:r w:rsidRPr="00D665A9">
        <w:t>/</w:t>
      </w:r>
      <w:r>
        <w:t>6</w:t>
      </w:r>
      <w:r w:rsidRPr="00D665A9">
        <w:t>/201</w:t>
      </w:r>
      <w:r>
        <w:t>9</w:t>
      </w:r>
    </w:p>
    <w:p w:rsidR="004F5E28" w:rsidRDefault="004F5E28" w:rsidP="00727D46">
      <w:pPr>
        <w:jc w:val="both"/>
      </w:pPr>
    </w:p>
    <w:p w:rsidR="00281EA1" w:rsidRDefault="00967ABB" w:rsidP="00967ABB">
      <w:pPr>
        <w:jc w:val="center"/>
        <w:rPr>
          <w:b/>
        </w:rPr>
      </w:pPr>
      <w:r>
        <w:rPr>
          <w:b/>
        </w:rPr>
        <w:t>R</w:t>
      </w:r>
      <w:r w:rsidR="00281EA1">
        <w:rPr>
          <w:b/>
        </w:rPr>
        <w:t>ozpočet obce k 31.12.</w:t>
      </w:r>
      <w:r w:rsidR="00487F80">
        <w:rPr>
          <w:b/>
        </w:rPr>
        <w:t>201</w:t>
      </w:r>
      <w:r w:rsidR="00F62781">
        <w:rPr>
          <w:b/>
        </w:rPr>
        <w:t>9</w:t>
      </w:r>
      <w:r>
        <w:rPr>
          <w:b/>
        </w:rPr>
        <w:t xml:space="preserve"> </w:t>
      </w:r>
    </w:p>
    <w:p w:rsidR="00A81319" w:rsidRDefault="00A81319" w:rsidP="00727D46">
      <w:pPr>
        <w:outlineLvl w:val="0"/>
        <w:rPr>
          <w:b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3"/>
        <w:gridCol w:w="1843"/>
        <w:gridCol w:w="1842"/>
      </w:tblGrid>
      <w:tr w:rsidR="001F4E0E" w:rsidRPr="00747363" w:rsidTr="00E00A67">
        <w:tc>
          <w:tcPr>
            <w:tcW w:w="3893" w:type="dxa"/>
            <w:shd w:val="clear" w:color="auto" w:fill="D9D9D9"/>
          </w:tcPr>
          <w:p w:rsidR="001F4E0E" w:rsidRPr="00E00A67" w:rsidRDefault="001F4E0E" w:rsidP="00747363">
            <w:pPr>
              <w:tabs>
                <w:tab w:val="right" w:pos="846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D9D9D9"/>
          </w:tcPr>
          <w:p w:rsidR="0034551B" w:rsidRPr="00E00A67" w:rsidRDefault="0034551B" w:rsidP="00747363">
            <w:pPr>
              <w:tabs>
                <w:tab w:val="right" w:pos="8460"/>
              </w:tabs>
              <w:jc w:val="center"/>
              <w:rPr>
                <w:b/>
                <w:sz w:val="22"/>
                <w:szCs w:val="22"/>
              </w:rPr>
            </w:pPr>
          </w:p>
          <w:p w:rsidR="00CC1900" w:rsidRPr="00E00A67" w:rsidRDefault="0034551B" w:rsidP="00747363">
            <w:pPr>
              <w:tabs>
                <w:tab w:val="right" w:pos="8460"/>
              </w:tabs>
              <w:jc w:val="center"/>
              <w:rPr>
                <w:b/>
                <w:sz w:val="22"/>
                <w:szCs w:val="22"/>
              </w:rPr>
            </w:pPr>
            <w:r w:rsidRPr="00E00A67">
              <w:rPr>
                <w:b/>
                <w:sz w:val="22"/>
                <w:szCs w:val="22"/>
              </w:rPr>
              <w:t xml:space="preserve">Schválený </w:t>
            </w:r>
          </w:p>
          <w:p w:rsidR="001F4E0E" w:rsidRPr="00E00A67" w:rsidRDefault="0034551B" w:rsidP="00747363">
            <w:pPr>
              <w:tabs>
                <w:tab w:val="right" w:pos="8460"/>
              </w:tabs>
              <w:jc w:val="center"/>
              <w:rPr>
                <w:b/>
                <w:sz w:val="22"/>
                <w:szCs w:val="22"/>
              </w:rPr>
            </w:pPr>
            <w:r w:rsidRPr="00E00A67">
              <w:rPr>
                <w:b/>
                <w:sz w:val="22"/>
                <w:szCs w:val="22"/>
              </w:rPr>
              <w:t>r</w:t>
            </w:r>
            <w:r w:rsidR="001F4E0E" w:rsidRPr="00E00A67">
              <w:rPr>
                <w:b/>
                <w:sz w:val="22"/>
                <w:szCs w:val="22"/>
              </w:rPr>
              <w:t xml:space="preserve">ozpočet </w:t>
            </w:r>
          </w:p>
        </w:tc>
        <w:tc>
          <w:tcPr>
            <w:tcW w:w="1842" w:type="dxa"/>
            <w:shd w:val="clear" w:color="auto" w:fill="D9D9D9"/>
          </w:tcPr>
          <w:p w:rsidR="00A326AE" w:rsidRPr="00E00A67" w:rsidRDefault="0034551B" w:rsidP="00747363">
            <w:pPr>
              <w:tabs>
                <w:tab w:val="right" w:pos="8820"/>
              </w:tabs>
              <w:jc w:val="center"/>
              <w:rPr>
                <w:b/>
                <w:sz w:val="22"/>
                <w:szCs w:val="22"/>
              </w:rPr>
            </w:pPr>
            <w:r w:rsidRPr="00E00A67">
              <w:rPr>
                <w:b/>
                <w:sz w:val="22"/>
                <w:szCs w:val="22"/>
              </w:rPr>
              <w:t>Schválený r</w:t>
            </w:r>
            <w:r w:rsidR="001F4E0E" w:rsidRPr="00E00A67">
              <w:rPr>
                <w:b/>
                <w:sz w:val="22"/>
                <w:szCs w:val="22"/>
              </w:rPr>
              <w:t xml:space="preserve">ozpočet </w:t>
            </w:r>
          </w:p>
          <w:p w:rsidR="001F4E0E" w:rsidRPr="00E00A67" w:rsidRDefault="001F4E0E" w:rsidP="00747363">
            <w:pPr>
              <w:tabs>
                <w:tab w:val="right" w:pos="8820"/>
              </w:tabs>
              <w:jc w:val="center"/>
              <w:rPr>
                <w:b/>
                <w:sz w:val="22"/>
                <w:szCs w:val="22"/>
              </w:rPr>
            </w:pPr>
            <w:r w:rsidRPr="00E00A67">
              <w:rPr>
                <w:b/>
                <w:sz w:val="22"/>
                <w:szCs w:val="22"/>
              </w:rPr>
              <w:t>po</w:t>
            </w:r>
            <w:r w:rsidR="00A326AE" w:rsidRPr="00E00A67">
              <w:rPr>
                <w:b/>
                <w:sz w:val="22"/>
                <w:szCs w:val="22"/>
              </w:rPr>
              <w:t xml:space="preserve"> </w:t>
            </w:r>
            <w:r w:rsidR="00CC1900" w:rsidRPr="00E00A67">
              <w:rPr>
                <w:b/>
                <w:sz w:val="22"/>
                <w:szCs w:val="22"/>
              </w:rPr>
              <w:t>poslednej zmene</w:t>
            </w:r>
          </w:p>
        </w:tc>
      </w:tr>
      <w:tr w:rsidR="009C0C26" w:rsidRPr="00747363" w:rsidTr="00E00A67">
        <w:tc>
          <w:tcPr>
            <w:tcW w:w="3893" w:type="dxa"/>
            <w:shd w:val="clear" w:color="auto" w:fill="C4BC96"/>
          </w:tcPr>
          <w:p w:rsidR="009C0C26" w:rsidRPr="00E00A67" w:rsidRDefault="009C0C26" w:rsidP="00747363">
            <w:pPr>
              <w:tabs>
                <w:tab w:val="right" w:pos="8460"/>
              </w:tabs>
              <w:jc w:val="both"/>
              <w:rPr>
                <w:b/>
                <w:sz w:val="22"/>
                <w:szCs w:val="22"/>
              </w:rPr>
            </w:pPr>
            <w:r w:rsidRPr="00E00A67">
              <w:rPr>
                <w:b/>
                <w:sz w:val="22"/>
                <w:szCs w:val="22"/>
              </w:rPr>
              <w:t>Príjmy celkom</w:t>
            </w:r>
          </w:p>
        </w:tc>
        <w:tc>
          <w:tcPr>
            <w:tcW w:w="1843" w:type="dxa"/>
            <w:shd w:val="clear" w:color="auto" w:fill="C4BC96"/>
          </w:tcPr>
          <w:p w:rsidR="009C0C26" w:rsidRPr="00E00A67" w:rsidRDefault="00F62781" w:rsidP="00F62781">
            <w:pPr>
              <w:tabs>
                <w:tab w:val="right" w:pos="846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437 181</w:t>
            </w:r>
          </w:p>
        </w:tc>
        <w:tc>
          <w:tcPr>
            <w:tcW w:w="1842" w:type="dxa"/>
            <w:shd w:val="clear" w:color="auto" w:fill="C4BC96"/>
          </w:tcPr>
          <w:p w:rsidR="009C0C26" w:rsidRPr="00E00A67" w:rsidRDefault="00F62781" w:rsidP="0024319F">
            <w:pPr>
              <w:tabs>
                <w:tab w:val="right" w:pos="846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470 580</w:t>
            </w:r>
          </w:p>
        </w:tc>
      </w:tr>
      <w:tr w:rsidR="009C0C26" w:rsidRPr="00747363" w:rsidTr="00E00A67">
        <w:tc>
          <w:tcPr>
            <w:tcW w:w="3893" w:type="dxa"/>
          </w:tcPr>
          <w:p w:rsidR="009C0C26" w:rsidRPr="00E00A67" w:rsidRDefault="009C0C26" w:rsidP="00E00A67">
            <w:pPr>
              <w:tabs>
                <w:tab w:val="right" w:pos="8460"/>
              </w:tabs>
              <w:jc w:val="both"/>
              <w:rPr>
                <w:sz w:val="22"/>
                <w:szCs w:val="22"/>
              </w:rPr>
            </w:pPr>
            <w:r w:rsidRPr="00E00A67">
              <w:rPr>
                <w:sz w:val="22"/>
                <w:szCs w:val="22"/>
              </w:rPr>
              <w:t>z toho:</w:t>
            </w:r>
          </w:p>
        </w:tc>
        <w:tc>
          <w:tcPr>
            <w:tcW w:w="1843" w:type="dxa"/>
          </w:tcPr>
          <w:p w:rsidR="009C0C26" w:rsidRPr="00E00A67" w:rsidRDefault="009C0C26" w:rsidP="0024319F">
            <w:pPr>
              <w:tabs>
                <w:tab w:val="right" w:pos="846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9C0C26" w:rsidRPr="00E00A67" w:rsidRDefault="009C0C26" w:rsidP="0024319F">
            <w:pPr>
              <w:tabs>
                <w:tab w:val="right" w:pos="846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9C0C26" w:rsidRPr="004E3062" w:rsidTr="00E00A67">
        <w:tc>
          <w:tcPr>
            <w:tcW w:w="3893" w:type="dxa"/>
          </w:tcPr>
          <w:p w:rsidR="009C0C26" w:rsidRPr="00E00A67" w:rsidRDefault="009C0C26" w:rsidP="00747363">
            <w:pPr>
              <w:tabs>
                <w:tab w:val="right" w:pos="8460"/>
              </w:tabs>
              <w:jc w:val="both"/>
              <w:rPr>
                <w:sz w:val="22"/>
                <w:szCs w:val="22"/>
              </w:rPr>
            </w:pPr>
            <w:r w:rsidRPr="00E00A67">
              <w:rPr>
                <w:sz w:val="22"/>
                <w:szCs w:val="22"/>
              </w:rPr>
              <w:t>Bežné príjmy</w:t>
            </w:r>
          </w:p>
        </w:tc>
        <w:tc>
          <w:tcPr>
            <w:tcW w:w="1843" w:type="dxa"/>
          </w:tcPr>
          <w:p w:rsidR="009C0C26" w:rsidRPr="00E00A67" w:rsidRDefault="007C2093" w:rsidP="00F62781">
            <w:pPr>
              <w:tabs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E00A67">
              <w:rPr>
                <w:sz w:val="22"/>
                <w:szCs w:val="22"/>
              </w:rPr>
              <w:t>27</w:t>
            </w:r>
            <w:r w:rsidR="00F62781">
              <w:rPr>
                <w:sz w:val="22"/>
                <w:szCs w:val="22"/>
              </w:rPr>
              <w:t>8</w:t>
            </w:r>
            <w:r w:rsidRPr="00E00A67">
              <w:rPr>
                <w:sz w:val="22"/>
                <w:szCs w:val="22"/>
              </w:rPr>
              <w:t xml:space="preserve"> </w:t>
            </w:r>
            <w:r w:rsidR="00F62781">
              <w:rPr>
                <w:sz w:val="22"/>
                <w:szCs w:val="22"/>
              </w:rPr>
              <w:t>700</w:t>
            </w:r>
          </w:p>
        </w:tc>
        <w:tc>
          <w:tcPr>
            <w:tcW w:w="1842" w:type="dxa"/>
          </w:tcPr>
          <w:p w:rsidR="009C0C26" w:rsidRPr="00E00A67" w:rsidRDefault="00F62781" w:rsidP="00F62781">
            <w:pPr>
              <w:tabs>
                <w:tab w:val="right" w:pos="846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311 551</w:t>
            </w:r>
          </w:p>
        </w:tc>
      </w:tr>
      <w:tr w:rsidR="009C0C26" w:rsidRPr="004E3062" w:rsidTr="00E00A67">
        <w:tc>
          <w:tcPr>
            <w:tcW w:w="3893" w:type="dxa"/>
          </w:tcPr>
          <w:p w:rsidR="009C0C26" w:rsidRPr="00E00A67" w:rsidRDefault="009C0C26" w:rsidP="00747363">
            <w:pPr>
              <w:tabs>
                <w:tab w:val="right" w:pos="8460"/>
              </w:tabs>
              <w:jc w:val="both"/>
              <w:rPr>
                <w:sz w:val="22"/>
                <w:szCs w:val="22"/>
              </w:rPr>
            </w:pPr>
            <w:r w:rsidRPr="00E00A67">
              <w:rPr>
                <w:sz w:val="22"/>
                <w:szCs w:val="22"/>
              </w:rPr>
              <w:t>Kapitálové príjmy</w:t>
            </w:r>
          </w:p>
        </w:tc>
        <w:tc>
          <w:tcPr>
            <w:tcW w:w="1843" w:type="dxa"/>
          </w:tcPr>
          <w:p w:rsidR="009C0C26" w:rsidRPr="00E00A67" w:rsidRDefault="00F62781" w:rsidP="0024319F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99 00</w:t>
            </w:r>
            <w:r w:rsidR="006B7032" w:rsidRPr="00E00A67"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</w:tcPr>
          <w:p w:rsidR="009C0C26" w:rsidRPr="00E00A67" w:rsidRDefault="00F62781" w:rsidP="00F62781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99</w:t>
            </w:r>
            <w:r w:rsidR="007C2093" w:rsidRPr="00E00A67">
              <w:rPr>
                <w:sz w:val="22"/>
                <w:szCs w:val="22"/>
              </w:rPr>
              <w:t xml:space="preserve"> 00</w:t>
            </w:r>
            <w:r w:rsidR="006B7032" w:rsidRPr="00E00A67">
              <w:rPr>
                <w:sz w:val="22"/>
                <w:szCs w:val="22"/>
              </w:rPr>
              <w:t>0</w:t>
            </w:r>
          </w:p>
        </w:tc>
      </w:tr>
      <w:tr w:rsidR="009C0C26" w:rsidRPr="004E3062" w:rsidTr="00E00A67">
        <w:tc>
          <w:tcPr>
            <w:tcW w:w="3893" w:type="dxa"/>
          </w:tcPr>
          <w:p w:rsidR="009C0C26" w:rsidRPr="00E00A67" w:rsidRDefault="009C0C26" w:rsidP="00747363">
            <w:pPr>
              <w:tabs>
                <w:tab w:val="right" w:pos="8460"/>
              </w:tabs>
              <w:jc w:val="both"/>
              <w:rPr>
                <w:sz w:val="22"/>
                <w:szCs w:val="22"/>
              </w:rPr>
            </w:pPr>
            <w:r w:rsidRPr="00E00A67">
              <w:rPr>
                <w:sz w:val="22"/>
                <w:szCs w:val="22"/>
              </w:rPr>
              <w:t>Finančné príjmy</w:t>
            </w:r>
          </w:p>
        </w:tc>
        <w:tc>
          <w:tcPr>
            <w:tcW w:w="1843" w:type="dxa"/>
          </w:tcPr>
          <w:p w:rsidR="009C0C26" w:rsidRPr="00E00A67" w:rsidRDefault="00F62781" w:rsidP="00F62781">
            <w:pPr>
              <w:tabs>
                <w:tab w:val="right" w:pos="846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59 481</w:t>
            </w:r>
          </w:p>
        </w:tc>
        <w:tc>
          <w:tcPr>
            <w:tcW w:w="1842" w:type="dxa"/>
          </w:tcPr>
          <w:p w:rsidR="009C0C26" w:rsidRPr="00E00A67" w:rsidRDefault="00F62781" w:rsidP="0024319F">
            <w:pPr>
              <w:tabs>
                <w:tab w:val="right" w:pos="846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60 029</w:t>
            </w:r>
          </w:p>
        </w:tc>
      </w:tr>
      <w:tr w:rsidR="009C0C26" w:rsidRPr="00747363" w:rsidTr="00E00A67">
        <w:tc>
          <w:tcPr>
            <w:tcW w:w="3893" w:type="dxa"/>
            <w:shd w:val="clear" w:color="auto" w:fill="C4BC96"/>
          </w:tcPr>
          <w:p w:rsidR="009C0C26" w:rsidRPr="00E00A67" w:rsidRDefault="009C0C26" w:rsidP="00747363">
            <w:pPr>
              <w:tabs>
                <w:tab w:val="right" w:pos="8460"/>
              </w:tabs>
              <w:jc w:val="both"/>
              <w:rPr>
                <w:b/>
                <w:sz w:val="22"/>
                <w:szCs w:val="22"/>
              </w:rPr>
            </w:pPr>
            <w:r w:rsidRPr="00E00A67">
              <w:rPr>
                <w:b/>
                <w:sz w:val="22"/>
                <w:szCs w:val="22"/>
              </w:rPr>
              <w:t>Výdavky celkom</w:t>
            </w:r>
          </w:p>
        </w:tc>
        <w:tc>
          <w:tcPr>
            <w:tcW w:w="1843" w:type="dxa"/>
            <w:shd w:val="clear" w:color="auto" w:fill="C4BC96"/>
          </w:tcPr>
          <w:p w:rsidR="009C0C26" w:rsidRPr="00E00A67" w:rsidRDefault="00F62781" w:rsidP="0024319F">
            <w:pPr>
              <w:tabs>
                <w:tab w:val="right" w:pos="846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437 181</w:t>
            </w:r>
          </w:p>
        </w:tc>
        <w:tc>
          <w:tcPr>
            <w:tcW w:w="1842" w:type="dxa"/>
            <w:shd w:val="clear" w:color="auto" w:fill="C4BC96"/>
          </w:tcPr>
          <w:p w:rsidR="009C0C26" w:rsidRPr="00E00A67" w:rsidRDefault="00F62781" w:rsidP="0024319F">
            <w:pPr>
              <w:tabs>
                <w:tab w:val="right" w:pos="846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456 682</w:t>
            </w:r>
          </w:p>
        </w:tc>
      </w:tr>
      <w:tr w:rsidR="009C0C26" w:rsidRPr="00747363" w:rsidTr="00E00A67">
        <w:tc>
          <w:tcPr>
            <w:tcW w:w="3893" w:type="dxa"/>
          </w:tcPr>
          <w:p w:rsidR="009C0C26" w:rsidRPr="00E00A67" w:rsidRDefault="009C0C26" w:rsidP="00E00A67">
            <w:pPr>
              <w:tabs>
                <w:tab w:val="right" w:pos="8460"/>
              </w:tabs>
              <w:jc w:val="both"/>
              <w:rPr>
                <w:sz w:val="22"/>
                <w:szCs w:val="22"/>
              </w:rPr>
            </w:pPr>
            <w:r w:rsidRPr="00E00A67">
              <w:rPr>
                <w:sz w:val="22"/>
                <w:szCs w:val="22"/>
              </w:rPr>
              <w:t>z toho:</w:t>
            </w:r>
          </w:p>
        </w:tc>
        <w:tc>
          <w:tcPr>
            <w:tcW w:w="1843" w:type="dxa"/>
          </w:tcPr>
          <w:p w:rsidR="009C0C26" w:rsidRPr="00E00A67" w:rsidRDefault="009C0C26" w:rsidP="0024319F">
            <w:pPr>
              <w:tabs>
                <w:tab w:val="right" w:pos="846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9C0C26" w:rsidRPr="00E00A67" w:rsidRDefault="009C0C26" w:rsidP="0024319F">
            <w:pPr>
              <w:tabs>
                <w:tab w:val="right" w:pos="846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9C0C26" w:rsidRPr="004E3062" w:rsidTr="00E00A67">
        <w:tc>
          <w:tcPr>
            <w:tcW w:w="3893" w:type="dxa"/>
          </w:tcPr>
          <w:p w:rsidR="009C0C26" w:rsidRPr="00E00A67" w:rsidRDefault="009C0C26" w:rsidP="00747363">
            <w:pPr>
              <w:tabs>
                <w:tab w:val="right" w:pos="8460"/>
              </w:tabs>
              <w:jc w:val="both"/>
              <w:rPr>
                <w:sz w:val="22"/>
                <w:szCs w:val="22"/>
              </w:rPr>
            </w:pPr>
            <w:r w:rsidRPr="00E00A67">
              <w:rPr>
                <w:sz w:val="22"/>
                <w:szCs w:val="22"/>
              </w:rPr>
              <w:t>Bežné výdavky</w:t>
            </w:r>
          </w:p>
        </w:tc>
        <w:tc>
          <w:tcPr>
            <w:tcW w:w="1843" w:type="dxa"/>
          </w:tcPr>
          <w:p w:rsidR="009C0C26" w:rsidRPr="00E00A67" w:rsidRDefault="00F62781" w:rsidP="0024319F">
            <w:pPr>
              <w:tabs>
                <w:tab w:val="right" w:pos="846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232 181</w:t>
            </w:r>
          </w:p>
        </w:tc>
        <w:tc>
          <w:tcPr>
            <w:tcW w:w="1842" w:type="dxa"/>
          </w:tcPr>
          <w:p w:rsidR="009C0C26" w:rsidRPr="00E00A67" w:rsidRDefault="00F62781" w:rsidP="0024319F">
            <w:pPr>
              <w:tabs>
                <w:tab w:val="right" w:pos="846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235 193</w:t>
            </w:r>
          </w:p>
        </w:tc>
      </w:tr>
      <w:tr w:rsidR="009C0C26" w:rsidRPr="004E3062" w:rsidTr="00E00A67">
        <w:tc>
          <w:tcPr>
            <w:tcW w:w="3893" w:type="dxa"/>
          </w:tcPr>
          <w:p w:rsidR="009C0C26" w:rsidRPr="00E00A67" w:rsidRDefault="009C0C26" w:rsidP="00747363">
            <w:pPr>
              <w:tabs>
                <w:tab w:val="right" w:pos="8460"/>
              </w:tabs>
              <w:jc w:val="both"/>
              <w:rPr>
                <w:sz w:val="22"/>
                <w:szCs w:val="22"/>
              </w:rPr>
            </w:pPr>
            <w:r w:rsidRPr="00E00A67">
              <w:rPr>
                <w:sz w:val="22"/>
                <w:szCs w:val="22"/>
              </w:rPr>
              <w:t>Kapitálové výdavky</w:t>
            </w:r>
          </w:p>
        </w:tc>
        <w:tc>
          <w:tcPr>
            <w:tcW w:w="1843" w:type="dxa"/>
          </w:tcPr>
          <w:p w:rsidR="009C0C26" w:rsidRPr="00E00A67" w:rsidRDefault="00F62781" w:rsidP="0024319F">
            <w:pPr>
              <w:tabs>
                <w:tab w:val="right" w:pos="846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167 000</w:t>
            </w:r>
          </w:p>
        </w:tc>
        <w:tc>
          <w:tcPr>
            <w:tcW w:w="1842" w:type="dxa"/>
          </w:tcPr>
          <w:p w:rsidR="009C0C26" w:rsidRPr="00E00A67" w:rsidRDefault="00F62781" w:rsidP="0024319F">
            <w:pPr>
              <w:tabs>
                <w:tab w:val="right" w:pos="846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177 000</w:t>
            </w:r>
          </w:p>
        </w:tc>
      </w:tr>
      <w:tr w:rsidR="009C0C26" w:rsidRPr="004E3062" w:rsidTr="00E00A67">
        <w:tc>
          <w:tcPr>
            <w:tcW w:w="3893" w:type="dxa"/>
          </w:tcPr>
          <w:p w:rsidR="009C0C26" w:rsidRPr="00E00A67" w:rsidRDefault="009C0C26" w:rsidP="00747363">
            <w:pPr>
              <w:tabs>
                <w:tab w:val="right" w:pos="8460"/>
              </w:tabs>
              <w:jc w:val="both"/>
              <w:rPr>
                <w:sz w:val="22"/>
                <w:szCs w:val="22"/>
              </w:rPr>
            </w:pPr>
            <w:r w:rsidRPr="00E00A67">
              <w:rPr>
                <w:sz w:val="22"/>
                <w:szCs w:val="22"/>
              </w:rPr>
              <w:t>Finančné výdavky</w:t>
            </w:r>
          </w:p>
        </w:tc>
        <w:tc>
          <w:tcPr>
            <w:tcW w:w="1843" w:type="dxa"/>
          </w:tcPr>
          <w:p w:rsidR="009C0C26" w:rsidRPr="00E00A67" w:rsidRDefault="00F62781" w:rsidP="0024319F">
            <w:pPr>
              <w:tabs>
                <w:tab w:val="right" w:pos="846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38 000</w:t>
            </w:r>
          </w:p>
        </w:tc>
        <w:tc>
          <w:tcPr>
            <w:tcW w:w="1842" w:type="dxa"/>
          </w:tcPr>
          <w:p w:rsidR="009C0C26" w:rsidRPr="00E00A67" w:rsidRDefault="00F62781" w:rsidP="0024319F">
            <w:pPr>
              <w:tabs>
                <w:tab w:val="right" w:pos="846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44 489</w:t>
            </w:r>
          </w:p>
        </w:tc>
      </w:tr>
      <w:tr w:rsidR="009C0C26" w:rsidRPr="00747363" w:rsidTr="00E00A67">
        <w:tc>
          <w:tcPr>
            <w:tcW w:w="3893" w:type="dxa"/>
            <w:shd w:val="clear" w:color="auto" w:fill="C4BC96"/>
          </w:tcPr>
          <w:p w:rsidR="009C0C26" w:rsidRPr="00E00A67" w:rsidRDefault="00D764C7" w:rsidP="0024319F">
            <w:pPr>
              <w:tabs>
                <w:tab w:val="right" w:pos="8460"/>
              </w:tabs>
              <w:rPr>
                <w:b/>
                <w:sz w:val="22"/>
                <w:szCs w:val="22"/>
              </w:rPr>
            </w:pPr>
            <w:r w:rsidRPr="00E00A67">
              <w:rPr>
                <w:b/>
                <w:sz w:val="22"/>
                <w:szCs w:val="22"/>
              </w:rPr>
              <w:t>Rozpočt</w:t>
            </w:r>
            <w:r w:rsidR="0024319F" w:rsidRPr="00E00A67">
              <w:rPr>
                <w:b/>
                <w:sz w:val="22"/>
                <w:szCs w:val="22"/>
              </w:rPr>
              <w:t>ové hospodárenie</w:t>
            </w:r>
            <w:r w:rsidR="00CC1900" w:rsidRPr="00E00A67">
              <w:rPr>
                <w:b/>
                <w:sz w:val="22"/>
                <w:szCs w:val="22"/>
              </w:rPr>
              <w:t xml:space="preserve"> obce</w:t>
            </w:r>
          </w:p>
        </w:tc>
        <w:tc>
          <w:tcPr>
            <w:tcW w:w="1843" w:type="dxa"/>
            <w:shd w:val="clear" w:color="auto" w:fill="C4BC96"/>
          </w:tcPr>
          <w:p w:rsidR="009C0C26" w:rsidRPr="00E00A67" w:rsidRDefault="00F62781" w:rsidP="0024319F">
            <w:pPr>
              <w:tabs>
                <w:tab w:val="right" w:pos="846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C4BC96"/>
          </w:tcPr>
          <w:p w:rsidR="009C0C26" w:rsidRPr="00E00A67" w:rsidRDefault="00F62781" w:rsidP="0024319F">
            <w:pPr>
              <w:tabs>
                <w:tab w:val="right" w:pos="846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13 898</w:t>
            </w:r>
          </w:p>
        </w:tc>
      </w:tr>
    </w:tbl>
    <w:p w:rsidR="00A81319" w:rsidRDefault="00A81319" w:rsidP="00727D46">
      <w:pPr>
        <w:outlineLvl w:val="0"/>
        <w:rPr>
          <w:b/>
        </w:rPr>
      </w:pPr>
    </w:p>
    <w:p w:rsidR="007C2093" w:rsidRDefault="007C2093" w:rsidP="000E6AFC">
      <w:pPr>
        <w:jc w:val="both"/>
        <w:rPr>
          <w:b/>
          <w:sz w:val="28"/>
          <w:szCs w:val="28"/>
          <w:highlight w:val="lightGray"/>
        </w:rPr>
      </w:pPr>
    </w:p>
    <w:p w:rsidR="00727D46" w:rsidRPr="009119D6" w:rsidRDefault="009119D6" w:rsidP="000E6AFC">
      <w:pPr>
        <w:jc w:val="both"/>
        <w:rPr>
          <w:b/>
          <w:color w:val="31849B" w:themeColor="accent5" w:themeShade="BF"/>
          <w:sz w:val="32"/>
          <w:szCs w:val="32"/>
          <w:u w:val="single"/>
        </w:rPr>
      </w:pPr>
      <w:r w:rsidRPr="009119D6">
        <w:rPr>
          <w:b/>
          <w:color w:val="31849B" w:themeColor="accent5" w:themeShade="BF"/>
          <w:sz w:val="32"/>
          <w:szCs w:val="32"/>
          <w:u w:val="single"/>
        </w:rPr>
        <w:t>3</w:t>
      </w:r>
      <w:r w:rsidR="00680C42" w:rsidRPr="009119D6">
        <w:rPr>
          <w:b/>
          <w:color w:val="31849B" w:themeColor="accent5" w:themeShade="BF"/>
          <w:sz w:val="32"/>
          <w:szCs w:val="32"/>
          <w:u w:val="single"/>
        </w:rPr>
        <w:t xml:space="preserve">. </w:t>
      </w:r>
      <w:r w:rsidR="00D21EDC" w:rsidRPr="009119D6">
        <w:rPr>
          <w:b/>
          <w:color w:val="31849B" w:themeColor="accent5" w:themeShade="BF"/>
          <w:sz w:val="32"/>
          <w:szCs w:val="32"/>
          <w:u w:val="single"/>
        </w:rPr>
        <w:t xml:space="preserve">Rozbor plnenia príjmov za rok </w:t>
      </w:r>
      <w:r w:rsidR="00487F80" w:rsidRPr="009119D6">
        <w:rPr>
          <w:b/>
          <w:color w:val="31849B" w:themeColor="accent5" w:themeShade="BF"/>
          <w:sz w:val="32"/>
          <w:szCs w:val="32"/>
          <w:u w:val="single"/>
        </w:rPr>
        <w:t>201</w:t>
      </w:r>
      <w:r w:rsidR="00F62781" w:rsidRPr="009119D6">
        <w:rPr>
          <w:b/>
          <w:color w:val="31849B" w:themeColor="accent5" w:themeShade="BF"/>
          <w:sz w:val="32"/>
          <w:szCs w:val="32"/>
          <w:u w:val="single"/>
        </w:rPr>
        <w:t>9</w:t>
      </w:r>
      <w:r w:rsidR="00767C13" w:rsidRPr="009119D6">
        <w:rPr>
          <w:b/>
          <w:color w:val="31849B" w:themeColor="accent5" w:themeShade="BF"/>
          <w:sz w:val="32"/>
          <w:szCs w:val="32"/>
          <w:u w:val="single"/>
        </w:rPr>
        <w:t xml:space="preserve"> </w:t>
      </w:r>
    </w:p>
    <w:p w:rsidR="00AA6FCC" w:rsidRDefault="00AA6FCC" w:rsidP="000E6AFC">
      <w:pPr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5"/>
        <w:gridCol w:w="3037"/>
        <w:gridCol w:w="3274"/>
      </w:tblGrid>
      <w:tr w:rsidR="00D21EDC" w:rsidRPr="00747363" w:rsidTr="00E00A67">
        <w:tc>
          <w:tcPr>
            <w:tcW w:w="2925" w:type="dxa"/>
            <w:shd w:val="clear" w:color="auto" w:fill="D9D9D9"/>
          </w:tcPr>
          <w:p w:rsidR="00D21EDC" w:rsidRPr="00E00A67" w:rsidRDefault="00B07D92" w:rsidP="00F62781">
            <w:pPr>
              <w:jc w:val="center"/>
              <w:rPr>
                <w:b/>
                <w:sz w:val="22"/>
                <w:szCs w:val="22"/>
              </w:rPr>
            </w:pPr>
            <w:r w:rsidRPr="00E00A67">
              <w:rPr>
                <w:b/>
                <w:sz w:val="22"/>
                <w:szCs w:val="22"/>
              </w:rPr>
              <w:t>Schválený r</w:t>
            </w:r>
            <w:r w:rsidR="00D21EDC" w:rsidRPr="00E00A67">
              <w:rPr>
                <w:b/>
                <w:sz w:val="22"/>
                <w:szCs w:val="22"/>
              </w:rPr>
              <w:t xml:space="preserve">ozpočet na rok </w:t>
            </w:r>
            <w:r w:rsidR="00487F80" w:rsidRPr="00E00A67">
              <w:rPr>
                <w:b/>
                <w:sz w:val="22"/>
                <w:szCs w:val="22"/>
              </w:rPr>
              <w:t>201</w:t>
            </w:r>
            <w:r w:rsidR="00F62781">
              <w:rPr>
                <w:b/>
                <w:sz w:val="22"/>
                <w:szCs w:val="22"/>
              </w:rPr>
              <w:t>9</w:t>
            </w:r>
            <w:r w:rsidR="003259AC" w:rsidRPr="00E00A67">
              <w:rPr>
                <w:b/>
                <w:sz w:val="22"/>
                <w:szCs w:val="22"/>
              </w:rPr>
              <w:t xml:space="preserve"> </w:t>
            </w:r>
            <w:r w:rsidRPr="00E00A67">
              <w:rPr>
                <w:b/>
                <w:sz w:val="22"/>
                <w:szCs w:val="22"/>
              </w:rPr>
              <w:t>po poslednej zmene</w:t>
            </w:r>
          </w:p>
        </w:tc>
        <w:tc>
          <w:tcPr>
            <w:tcW w:w="3037" w:type="dxa"/>
            <w:shd w:val="clear" w:color="auto" w:fill="D9D9D9"/>
          </w:tcPr>
          <w:p w:rsidR="00D21EDC" w:rsidRPr="00E00A67" w:rsidRDefault="00D21EDC" w:rsidP="00F62781">
            <w:pPr>
              <w:jc w:val="center"/>
              <w:rPr>
                <w:b/>
                <w:sz w:val="22"/>
                <w:szCs w:val="22"/>
              </w:rPr>
            </w:pPr>
            <w:r w:rsidRPr="00E00A67">
              <w:rPr>
                <w:b/>
                <w:sz w:val="22"/>
                <w:szCs w:val="22"/>
              </w:rPr>
              <w:t>Skutočnosť k 31.12.</w:t>
            </w:r>
            <w:r w:rsidR="00487F80" w:rsidRPr="00E00A67">
              <w:rPr>
                <w:b/>
                <w:sz w:val="22"/>
                <w:szCs w:val="22"/>
              </w:rPr>
              <w:t>201</w:t>
            </w:r>
            <w:r w:rsidR="00F62781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274" w:type="dxa"/>
            <w:shd w:val="clear" w:color="auto" w:fill="D9D9D9"/>
          </w:tcPr>
          <w:p w:rsidR="00D21EDC" w:rsidRPr="00E00A67" w:rsidRDefault="00D21EDC" w:rsidP="00747363">
            <w:pPr>
              <w:jc w:val="center"/>
              <w:rPr>
                <w:b/>
                <w:sz w:val="22"/>
                <w:szCs w:val="22"/>
              </w:rPr>
            </w:pPr>
            <w:r w:rsidRPr="00E00A67">
              <w:rPr>
                <w:b/>
                <w:sz w:val="22"/>
                <w:szCs w:val="22"/>
              </w:rPr>
              <w:t>% plnenia</w:t>
            </w:r>
          </w:p>
        </w:tc>
      </w:tr>
      <w:tr w:rsidR="00D21EDC" w:rsidRPr="00747363" w:rsidTr="00E00A67">
        <w:tc>
          <w:tcPr>
            <w:tcW w:w="2925" w:type="dxa"/>
          </w:tcPr>
          <w:p w:rsidR="00D21EDC" w:rsidRPr="00E00A67" w:rsidRDefault="00F62781" w:rsidP="00B07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470 580</w:t>
            </w:r>
          </w:p>
        </w:tc>
        <w:tc>
          <w:tcPr>
            <w:tcW w:w="3037" w:type="dxa"/>
          </w:tcPr>
          <w:p w:rsidR="00D21EDC" w:rsidRPr="00E00A67" w:rsidRDefault="00ED5D11" w:rsidP="00F62781">
            <w:pPr>
              <w:jc w:val="center"/>
              <w:rPr>
                <w:sz w:val="22"/>
                <w:szCs w:val="22"/>
              </w:rPr>
            </w:pPr>
            <w:r w:rsidRPr="00E00A67">
              <w:rPr>
                <w:sz w:val="22"/>
                <w:szCs w:val="22"/>
              </w:rPr>
              <w:t>4</w:t>
            </w:r>
            <w:r w:rsidR="00F62781">
              <w:rPr>
                <w:sz w:val="22"/>
                <w:szCs w:val="22"/>
              </w:rPr>
              <w:t>35 483,09</w:t>
            </w:r>
          </w:p>
        </w:tc>
        <w:tc>
          <w:tcPr>
            <w:tcW w:w="3274" w:type="dxa"/>
          </w:tcPr>
          <w:p w:rsidR="00D21EDC" w:rsidRPr="00E00A67" w:rsidRDefault="00F62781" w:rsidP="00F62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92,54</w:t>
            </w:r>
          </w:p>
        </w:tc>
      </w:tr>
    </w:tbl>
    <w:p w:rsidR="00D21EDC" w:rsidRDefault="00D21EDC" w:rsidP="00727D46">
      <w:pPr>
        <w:rPr>
          <w:b/>
        </w:rPr>
      </w:pPr>
    </w:p>
    <w:p w:rsidR="0052626D" w:rsidRDefault="00AD2380" w:rsidP="00AD2380">
      <w:pPr>
        <w:jc w:val="center"/>
        <w:rPr>
          <w:b/>
        </w:rPr>
      </w:pPr>
      <w:r>
        <w:rPr>
          <w:noProof/>
        </w:rPr>
        <w:drawing>
          <wp:inline distT="0" distB="0" distL="0" distR="0" wp14:anchorId="619E7545" wp14:editId="0501F936">
            <wp:extent cx="5051124" cy="3271837"/>
            <wp:effectExtent l="19050" t="19050" r="16510" b="24130"/>
            <wp:docPr id="18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61821" cy="327876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D21EDC" w:rsidRPr="009119D6" w:rsidRDefault="009119D6" w:rsidP="009119D6">
      <w:pPr>
        <w:pStyle w:val="Odsekzoznamu"/>
        <w:numPr>
          <w:ilvl w:val="1"/>
          <w:numId w:val="48"/>
        </w:numPr>
        <w:rPr>
          <w:b/>
          <w:color w:val="4BACC6" w:themeColor="accent5"/>
          <w:sz w:val="28"/>
          <w:szCs w:val="28"/>
        </w:rPr>
      </w:pPr>
      <w:r w:rsidRPr="009119D6">
        <w:rPr>
          <w:b/>
          <w:color w:val="4BACC6" w:themeColor="accent5"/>
          <w:sz w:val="28"/>
          <w:szCs w:val="28"/>
        </w:rPr>
        <w:t xml:space="preserve"> </w:t>
      </w:r>
      <w:proofErr w:type="spellStart"/>
      <w:r w:rsidR="000B6FE7" w:rsidRPr="009119D6">
        <w:rPr>
          <w:b/>
          <w:color w:val="4BACC6" w:themeColor="accent5"/>
          <w:sz w:val="28"/>
          <w:szCs w:val="28"/>
        </w:rPr>
        <w:t>Bežné</w:t>
      </w:r>
      <w:proofErr w:type="spellEnd"/>
      <w:r w:rsidR="000B6FE7" w:rsidRPr="009119D6">
        <w:rPr>
          <w:b/>
          <w:color w:val="4BACC6" w:themeColor="accent5"/>
          <w:sz w:val="28"/>
          <w:szCs w:val="28"/>
        </w:rPr>
        <w:t xml:space="preserve"> </w:t>
      </w:r>
      <w:proofErr w:type="spellStart"/>
      <w:r w:rsidR="000B6FE7" w:rsidRPr="009119D6">
        <w:rPr>
          <w:b/>
          <w:color w:val="4BACC6" w:themeColor="accent5"/>
          <w:sz w:val="28"/>
          <w:szCs w:val="28"/>
        </w:rPr>
        <w:t>príjmy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5"/>
        <w:gridCol w:w="3037"/>
        <w:gridCol w:w="3274"/>
      </w:tblGrid>
      <w:tr w:rsidR="00D12AA6" w:rsidRPr="00747363" w:rsidTr="00534D1D">
        <w:tc>
          <w:tcPr>
            <w:tcW w:w="2925" w:type="dxa"/>
            <w:shd w:val="clear" w:color="auto" w:fill="D9D9D9"/>
          </w:tcPr>
          <w:p w:rsidR="00D12AA6" w:rsidRPr="00E00A67" w:rsidRDefault="00B07D92" w:rsidP="0052626D">
            <w:pPr>
              <w:jc w:val="center"/>
              <w:rPr>
                <w:b/>
                <w:sz w:val="22"/>
                <w:szCs w:val="22"/>
              </w:rPr>
            </w:pPr>
            <w:r w:rsidRPr="00E00A67">
              <w:rPr>
                <w:b/>
                <w:sz w:val="22"/>
                <w:szCs w:val="22"/>
              </w:rPr>
              <w:t xml:space="preserve">Schválený rozpočet na rok </w:t>
            </w:r>
            <w:r w:rsidR="00487F80" w:rsidRPr="00E00A67">
              <w:rPr>
                <w:b/>
                <w:sz w:val="22"/>
                <w:szCs w:val="22"/>
              </w:rPr>
              <w:t>201</w:t>
            </w:r>
            <w:r w:rsidR="0052626D">
              <w:rPr>
                <w:b/>
                <w:sz w:val="22"/>
                <w:szCs w:val="22"/>
              </w:rPr>
              <w:t>9</w:t>
            </w:r>
            <w:r w:rsidRPr="00E00A67">
              <w:rPr>
                <w:b/>
                <w:sz w:val="22"/>
                <w:szCs w:val="22"/>
              </w:rPr>
              <w:t xml:space="preserve"> po poslednej zmene</w:t>
            </w:r>
          </w:p>
        </w:tc>
        <w:tc>
          <w:tcPr>
            <w:tcW w:w="3037" w:type="dxa"/>
            <w:shd w:val="clear" w:color="auto" w:fill="D9D9D9"/>
          </w:tcPr>
          <w:p w:rsidR="00D12AA6" w:rsidRPr="00E00A67" w:rsidRDefault="00D12AA6" w:rsidP="0052626D">
            <w:pPr>
              <w:jc w:val="center"/>
              <w:rPr>
                <w:b/>
                <w:sz w:val="22"/>
                <w:szCs w:val="22"/>
              </w:rPr>
            </w:pPr>
            <w:r w:rsidRPr="00E00A67">
              <w:rPr>
                <w:b/>
                <w:sz w:val="22"/>
                <w:szCs w:val="22"/>
              </w:rPr>
              <w:t>Skutočnosť k 31.12.</w:t>
            </w:r>
            <w:r w:rsidR="00487F80" w:rsidRPr="00E00A67">
              <w:rPr>
                <w:b/>
                <w:sz w:val="22"/>
                <w:szCs w:val="22"/>
              </w:rPr>
              <w:t>201</w:t>
            </w:r>
            <w:r w:rsidR="0052626D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274" w:type="dxa"/>
            <w:shd w:val="clear" w:color="auto" w:fill="D9D9D9"/>
          </w:tcPr>
          <w:p w:rsidR="00D12AA6" w:rsidRPr="00E00A67" w:rsidRDefault="00D12AA6" w:rsidP="00D12AA6">
            <w:pPr>
              <w:jc w:val="center"/>
              <w:rPr>
                <w:b/>
                <w:sz w:val="22"/>
                <w:szCs w:val="22"/>
              </w:rPr>
            </w:pPr>
            <w:r w:rsidRPr="00E00A67">
              <w:rPr>
                <w:b/>
                <w:sz w:val="22"/>
                <w:szCs w:val="22"/>
              </w:rPr>
              <w:t>% plnenia</w:t>
            </w:r>
          </w:p>
        </w:tc>
      </w:tr>
      <w:tr w:rsidR="00D12AA6" w:rsidRPr="00747363" w:rsidTr="00534D1D">
        <w:tc>
          <w:tcPr>
            <w:tcW w:w="2925" w:type="dxa"/>
          </w:tcPr>
          <w:p w:rsidR="00D12AA6" w:rsidRPr="00E00A67" w:rsidRDefault="0052626D" w:rsidP="00ED5D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311 551</w:t>
            </w:r>
          </w:p>
        </w:tc>
        <w:tc>
          <w:tcPr>
            <w:tcW w:w="3037" w:type="dxa"/>
          </w:tcPr>
          <w:p w:rsidR="00D12AA6" w:rsidRPr="00E00A67" w:rsidRDefault="006B7032" w:rsidP="0052626D">
            <w:pPr>
              <w:jc w:val="center"/>
              <w:rPr>
                <w:sz w:val="22"/>
                <w:szCs w:val="22"/>
              </w:rPr>
            </w:pPr>
            <w:r w:rsidRPr="00E00A67">
              <w:rPr>
                <w:sz w:val="22"/>
                <w:szCs w:val="22"/>
              </w:rPr>
              <w:t>2</w:t>
            </w:r>
            <w:r w:rsidR="0052626D">
              <w:rPr>
                <w:sz w:val="22"/>
                <w:szCs w:val="22"/>
              </w:rPr>
              <w:t>97 157,85</w:t>
            </w:r>
          </w:p>
        </w:tc>
        <w:tc>
          <w:tcPr>
            <w:tcW w:w="3274" w:type="dxa"/>
          </w:tcPr>
          <w:p w:rsidR="00D12AA6" w:rsidRPr="00E00A67" w:rsidRDefault="0052626D" w:rsidP="00ED5D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95,38</w:t>
            </w:r>
          </w:p>
        </w:tc>
      </w:tr>
    </w:tbl>
    <w:p w:rsidR="00D12AA6" w:rsidRDefault="00D12AA6" w:rsidP="00D12AA6">
      <w:pPr>
        <w:rPr>
          <w:b/>
          <w:color w:val="FF0000"/>
        </w:rPr>
      </w:pPr>
    </w:p>
    <w:p w:rsidR="000B6FE7" w:rsidRDefault="00D22D30" w:rsidP="00D12AA6">
      <w:pPr>
        <w:jc w:val="both"/>
      </w:pPr>
      <w:r>
        <w:t>Z</w:t>
      </w:r>
      <w:r w:rsidR="00943DC7">
        <w:t> </w:t>
      </w:r>
      <w:r>
        <w:t>rozpočtovaných</w:t>
      </w:r>
      <w:r w:rsidR="00943DC7">
        <w:t xml:space="preserve"> </w:t>
      </w:r>
      <w:r>
        <w:t xml:space="preserve"> bežných</w:t>
      </w:r>
      <w:r w:rsidR="00943DC7">
        <w:t xml:space="preserve"> </w:t>
      </w:r>
      <w:r>
        <w:t xml:space="preserve"> príjmov </w:t>
      </w:r>
      <w:r w:rsidR="0052626D">
        <w:t>311 551€</w:t>
      </w:r>
      <w:r w:rsidR="00943DC7">
        <w:t xml:space="preserve">  </w:t>
      </w:r>
      <w:r>
        <w:t xml:space="preserve"> bol</w:t>
      </w:r>
      <w:r w:rsidR="00943DC7">
        <w:t xml:space="preserve">  </w:t>
      </w:r>
      <w:r>
        <w:t xml:space="preserve"> skutočný príjem</w:t>
      </w:r>
      <w:r w:rsidR="00943DC7">
        <w:t xml:space="preserve">   </w:t>
      </w:r>
      <w:r>
        <w:t>k 31.12.</w:t>
      </w:r>
      <w:r w:rsidR="00487F80">
        <w:t>201</w:t>
      </w:r>
      <w:r w:rsidR="0052626D">
        <w:t>9</w:t>
      </w:r>
      <w:r>
        <w:t xml:space="preserve"> </w:t>
      </w:r>
      <w:r w:rsidR="00943DC7">
        <w:t xml:space="preserve"> </w:t>
      </w:r>
      <w:r>
        <w:t>v</w:t>
      </w:r>
      <w:r w:rsidR="003418FB">
        <w:t> </w:t>
      </w:r>
      <w:r>
        <w:t>sume</w:t>
      </w:r>
      <w:r w:rsidR="003418FB">
        <w:t xml:space="preserve">  </w:t>
      </w:r>
      <w:r w:rsidR="006B7032">
        <w:t>2</w:t>
      </w:r>
      <w:r w:rsidR="0052626D">
        <w:t>97 157,85€</w:t>
      </w:r>
      <w:r>
        <w:t xml:space="preserve">, čo predstavuje </w:t>
      </w:r>
      <w:r w:rsidR="0052626D">
        <w:t>95,38</w:t>
      </w:r>
      <w:r w:rsidR="006B7032">
        <w:t xml:space="preserve"> </w:t>
      </w:r>
      <w:r>
        <w:t xml:space="preserve">% plnenie. </w:t>
      </w:r>
    </w:p>
    <w:p w:rsidR="00D22D30" w:rsidRDefault="00D22D30" w:rsidP="000B6FE7">
      <w:pPr>
        <w:ind w:left="284"/>
      </w:pPr>
    </w:p>
    <w:p w:rsidR="00534D1D" w:rsidRDefault="00534D1D" w:rsidP="000B6FE7">
      <w:pPr>
        <w:ind w:left="284"/>
      </w:pPr>
    </w:p>
    <w:p w:rsidR="000B6FE7" w:rsidRPr="000B6FE7" w:rsidRDefault="000B6FE7" w:rsidP="005C5117">
      <w:pPr>
        <w:numPr>
          <w:ilvl w:val="0"/>
          <w:numId w:val="31"/>
        </w:numPr>
        <w:ind w:left="284" w:hanging="284"/>
        <w:rPr>
          <w:b/>
        </w:rPr>
      </w:pPr>
      <w:r>
        <w:rPr>
          <w:b/>
        </w:rPr>
        <w:t>d</w:t>
      </w:r>
      <w:r w:rsidRPr="000B6FE7">
        <w:rPr>
          <w:b/>
        </w:rPr>
        <w:t xml:space="preserve">aňové príjmy </w:t>
      </w:r>
    </w:p>
    <w:p w:rsidR="00D21EDC" w:rsidRPr="00D21EDC" w:rsidRDefault="00D21EDC" w:rsidP="00D21EDC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5"/>
        <w:gridCol w:w="3037"/>
        <w:gridCol w:w="3274"/>
      </w:tblGrid>
      <w:tr w:rsidR="00D21EDC" w:rsidRPr="00747363" w:rsidTr="002B7465">
        <w:tc>
          <w:tcPr>
            <w:tcW w:w="2962" w:type="dxa"/>
            <w:shd w:val="clear" w:color="auto" w:fill="D9D9D9"/>
          </w:tcPr>
          <w:p w:rsidR="00D21EDC" w:rsidRPr="00943DC7" w:rsidRDefault="00B07D92" w:rsidP="0052626D">
            <w:pPr>
              <w:jc w:val="center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 xml:space="preserve">Schválený rozpočet na rok </w:t>
            </w:r>
            <w:r w:rsidR="00487F80" w:rsidRPr="00943DC7">
              <w:rPr>
                <w:b/>
                <w:sz w:val="22"/>
                <w:szCs w:val="22"/>
              </w:rPr>
              <w:t>201</w:t>
            </w:r>
            <w:r w:rsidR="0052626D">
              <w:rPr>
                <w:b/>
                <w:sz w:val="22"/>
                <w:szCs w:val="22"/>
              </w:rPr>
              <w:t>9</w:t>
            </w:r>
            <w:r w:rsidRPr="00943DC7">
              <w:rPr>
                <w:b/>
                <w:sz w:val="22"/>
                <w:szCs w:val="22"/>
              </w:rPr>
              <w:t xml:space="preserve"> po poslednej zmene</w:t>
            </w:r>
          </w:p>
        </w:tc>
        <w:tc>
          <w:tcPr>
            <w:tcW w:w="3071" w:type="dxa"/>
            <w:shd w:val="clear" w:color="auto" w:fill="D9D9D9"/>
          </w:tcPr>
          <w:p w:rsidR="00D21EDC" w:rsidRPr="00943DC7" w:rsidRDefault="00D21EDC" w:rsidP="00ED5D11">
            <w:pPr>
              <w:jc w:val="center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>Skutočnosť k 31.12.</w:t>
            </w:r>
            <w:r w:rsidR="00487F80" w:rsidRPr="00943DC7">
              <w:rPr>
                <w:b/>
                <w:sz w:val="22"/>
                <w:szCs w:val="22"/>
              </w:rPr>
              <w:t>201</w:t>
            </w:r>
            <w:r w:rsidR="0052626D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323" w:type="dxa"/>
            <w:shd w:val="clear" w:color="auto" w:fill="D9D9D9"/>
          </w:tcPr>
          <w:p w:rsidR="00D21EDC" w:rsidRPr="00943DC7" w:rsidRDefault="00D21EDC" w:rsidP="00747363">
            <w:pPr>
              <w:jc w:val="center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>% plnenia</w:t>
            </w:r>
          </w:p>
        </w:tc>
      </w:tr>
      <w:tr w:rsidR="00D21EDC" w:rsidRPr="00747363" w:rsidTr="002B7465">
        <w:tc>
          <w:tcPr>
            <w:tcW w:w="2962" w:type="dxa"/>
          </w:tcPr>
          <w:p w:rsidR="00D21EDC" w:rsidRPr="00943DC7" w:rsidRDefault="0052626D" w:rsidP="005262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  <w:r w:rsidR="006D79FD" w:rsidRPr="00943D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700</w:t>
            </w:r>
          </w:p>
        </w:tc>
        <w:tc>
          <w:tcPr>
            <w:tcW w:w="3071" w:type="dxa"/>
          </w:tcPr>
          <w:p w:rsidR="00D21EDC" w:rsidRPr="00943DC7" w:rsidRDefault="0052626D" w:rsidP="00ED5D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200 547,36</w:t>
            </w:r>
            <w:r w:rsidR="006D79FD" w:rsidRPr="00943D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23" w:type="dxa"/>
          </w:tcPr>
          <w:p w:rsidR="00D21EDC" w:rsidRPr="00943DC7" w:rsidRDefault="0052626D" w:rsidP="00ED5D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98,45</w:t>
            </w:r>
          </w:p>
        </w:tc>
      </w:tr>
    </w:tbl>
    <w:p w:rsidR="00F80ADF" w:rsidRPr="007A0E8F" w:rsidRDefault="00F80ADF" w:rsidP="00D735CB">
      <w:pPr>
        <w:jc w:val="both"/>
        <w:rPr>
          <w:b/>
        </w:rPr>
      </w:pPr>
    </w:p>
    <w:p w:rsidR="00D22D30" w:rsidRPr="00207A61" w:rsidRDefault="00D22D30" w:rsidP="00D22D30">
      <w:pPr>
        <w:jc w:val="both"/>
        <w:rPr>
          <w:b/>
        </w:rPr>
      </w:pPr>
      <w:r w:rsidRPr="00207A61">
        <w:rPr>
          <w:b/>
        </w:rPr>
        <w:t>V</w:t>
      </w:r>
      <w:r>
        <w:rPr>
          <w:b/>
        </w:rPr>
        <w:t xml:space="preserve">ýnos dane z príjmov poukázaný územnej samospráve </w:t>
      </w:r>
    </w:p>
    <w:p w:rsidR="00D22D30" w:rsidRPr="00207A61" w:rsidRDefault="00D22D30" w:rsidP="00D22D30">
      <w:pPr>
        <w:jc w:val="both"/>
      </w:pPr>
      <w:r w:rsidRPr="00207A61">
        <w:t>Z</w:t>
      </w:r>
      <w:r w:rsidR="0052626D">
        <w:t xml:space="preserve"> rozpočtovanej </w:t>
      </w:r>
      <w:r w:rsidRPr="00207A61">
        <w:t xml:space="preserve"> finančnej čiastky </w:t>
      </w:r>
      <w:r>
        <w:t>v</w:t>
      </w:r>
      <w:r w:rsidR="006D79FD">
        <w:t> </w:t>
      </w:r>
      <w:r>
        <w:t>sume</w:t>
      </w:r>
      <w:r w:rsidR="006D79FD">
        <w:t xml:space="preserve"> </w:t>
      </w:r>
      <w:r w:rsidR="0052626D">
        <w:t>121 000€</w:t>
      </w:r>
      <w:r w:rsidRPr="00207A61">
        <w:t xml:space="preserve"> z výnosu dane z príjmov boli k 31.12.</w:t>
      </w:r>
      <w:r w:rsidR="00487F80">
        <w:t>201</w:t>
      </w:r>
      <w:r w:rsidR="0052626D">
        <w:t>9</w:t>
      </w:r>
      <w:r>
        <w:t xml:space="preserve"> poukázané finančné </w:t>
      </w:r>
      <w:r w:rsidR="00943DC7">
        <w:t xml:space="preserve"> </w:t>
      </w:r>
      <w:r w:rsidRPr="00207A61">
        <w:t xml:space="preserve">prostriedky </w:t>
      </w:r>
      <w:r>
        <w:t>zo ŠR v</w:t>
      </w:r>
      <w:r w:rsidR="006D79FD">
        <w:t> </w:t>
      </w:r>
      <w:r>
        <w:t>sume</w:t>
      </w:r>
      <w:r w:rsidR="006D79FD">
        <w:t xml:space="preserve"> </w:t>
      </w:r>
      <w:r w:rsidR="0052626D">
        <w:t>120 482,72€</w:t>
      </w:r>
      <w:r w:rsidRPr="00207A61">
        <w:t xml:space="preserve">, čo </w:t>
      </w:r>
      <w:r w:rsidR="00943DC7">
        <w:t xml:space="preserve"> </w:t>
      </w:r>
      <w:r w:rsidRPr="00207A61">
        <w:t xml:space="preserve">predstavuje </w:t>
      </w:r>
      <w:r w:rsidR="00943DC7">
        <w:t xml:space="preserve"> </w:t>
      </w:r>
      <w:r w:rsidR="0052626D">
        <w:t>plnenie</w:t>
      </w:r>
      <w:r w:rsidR="00943DC7">
        <w:t xml:space="preserve"> </w:t>
      </w:r>
      <w:r w:rsidRPr="00207A61">
        <w:t xml:space="preserve">na </w:t>
      </w:r>
      <w:r w:rsidR="0052626D">
        <w:t xml:space="preserve"> 99,57</w:t>
      </w:r>
      <w:r w:rsidRPr="00207A61">
        <w:t xml:space="preserve"> %. </w:t>
      </w:r>
    </w:p>
    <w:p w:rsidR="00D22D30" w:rsidRDefault="00D22D30" w:rsidP="00D22D30">
      <w:pPr>
        <w:jc w:val="both"/>
        <w:rPr>
          <w:b/>
        </w:rPr>
      </w:pPr>
    </w:p>
    <w:p w:rsidR="00D22D30" w:rsidRPr="00207A61" w:rsidRDefault="00D22D30" w:rsidP="00D22D30">
      <w:pPr>
        <w:jc w:val="both"/>
        <w:rPr>
          <w:b/>
        </w:rPr>
      </w:pPr>
      <w:r w:rsidRPr="00207A61">
        <w:rPr>
          <w:b/>
        </w:rPr>
        <w:t>Daň z nehnuteľností</w:t>
      </w:r>
    </w:p>
    <w:p w:rsidR="00DB1FCB" w:rsidRDefault="00D22D30" w:rsidP="00D22D30">
      <w:pPr>
        <w:jc w:val="both"/>
      </w:pPr>
      <w:r w:rsidRPr="00207A61">
        <w:t xml:space="preserve">Z rozpočtovaných </w:t>
      </w:r>
      <w:r w:rsidR="00ED5D11">
        <w:t>65</w:t>
      </w:r>
      <w:r w:rsidR="003418FB">
        <w:t xml:space="preserve"> </w:t>
      </w:r>
      <w:r w:rsidR="00ED5D11">
        <w:t>0</w:t>
      </w:r>
      <w:r w:rsidR="0052626D">
        <w:t>0</w:t>
      </w:r>
      <w:r w:rsidR="00ED5D11">
        <w:t>0</w:t>
      </w:r>
      <w:r w:rsidR="0052626D">
        <w:t xml:space="preserve">€ </w:t>
      </w:r>
      <w:r w:rsidRPr="00207A61">
        <w:t>bol skutočný príjem k 31.12.</w:t>
      </w:r>
      <w:r w:rsidR="00487F80">
        <w:t>201</w:t>
      </w:r>
      <w:r w:rsidR="0052626D">
        <w:t>9</w:t>
      </w:r>
      <w:r w:rsidRPr="00207A61">
        <w:t xml:space="preserve"> </w:t>
      </w:r>
      <w:r>
        <w:t>v</w:t>
      </w:r>
      <w:r w:rsidR="006D79FD">
        <w:t> </w:t>
      </w:r>
      <w:r>
        <w:t>sume</w:t>
      </w:r>
      <w:r w:rsidR="006D79FD">
        <w:t xml:space="preserve"> 6</w:t>
      </w:r>
      <w:r w:rsidR="00DE030A">
        <w:t>3</w:t>
      </w:r>
      <w:r w:rsidR="003418FB">
        <w:t xml:space="preserve"> </w:t>
      </w:r>
      <w:r w:rsidR="0052626D">
        <w:t>036</w:t>
      </w:r>
      <w:r w:rsidR="00DE030A">
        <w:t>,</w:t>
      </w:r>
      <w:r w:rsidR="0052626D">
        <w:t>29€</w:t>
      </w:r>
      <w:r w:rsidRPr="00207A61">
        <w:t xml:space="preserve">, </w:t>
      </w:r>
      <w:r w:rsidR="00BB693C" w:rsidRPr="00207A61">
        <w:t>čo predstavuje plnenie na</w:t>
      </w:r>
      <w:r w:rsidR="00BB693C">
        <w:t xml:space="preserve"> </w:t>
      </w:r>
      <w:r w:rsidR="006D79FD">
        <w:t>9</w:t>
      </w:r>
      <w:r w:rsidR="0052626D">
        <w:t>6</w:t>
      </w:r>
      <w:r w:rsidR="006D79FD">
        <w:t>,</w:t>
      </w:r>
      <w:r w:rsidR="0052626D">
        <w:t>98</w:t>
      </w:r>
      <w:r w:rsidRPr="00207A61">
        <w:t xml:space="preserve"> % plnenie. </w:t>
      </w:r>
      <w:r>
        <w:t>P</w:t>
      </w:r>
      <w:r w:rsidRPr="00207A61">
        <w:t xml:space="preserve">ríjmy dane z pozemkov </w:t>
      </w:r>
      <w:r>
        <w:t>boli v</w:t>
      </w:r>
      <w:r w:rsidR="006D79FD">
        <w:t> </w:t>
      </w:r>
      <w:r>
        <w:t>sume</w:t>
      </w:r>
      <w:r w:rsidR="006D79FD">
        <w:t xml:space="preserve"> 1</w:t>
      </w:r>
      <w:r w:rsidR="00A47277">
        <w:t>6 335,50€</w:t>
      </w:r>
      <w:r w:rsidRPr="00207A61">
        <w:t xml:space="preserve">, </w:t>
      </w:r>
      <w:r w:rsidR="00D5743F">
        <w:t xml:space="preserve"> </w:t>
      </w:r>
      <w:r w:rsidRPr="00207A61">
        <w:t xml:space="preserve">dane zo stavieb </w:t>
      </w:r>
      <w:r>
        <w:t xml:space="preserve"> v</w:t>
      </w:r>
      <w:r w:rsidR="006D79FD">
        <w:t> </w:t>
      </w:r>
      <w:r>
        <w:t>sume</w:t>
      </w:r>
      <w:r w:rsidR="006D79FD">
        <w:t xml:space="preserve"> 4</w:t>
      </w:r>
      <w:r w:rsidR="00A47277">
        <w:t>6 685,32€</w:t>
      </w:r>
      <w:r w:rsidRPr="00207A61">
        <w:t xml:space="preserve"> a</w:t>
      </w:r>
      <w:r w:rsidR="00D5743F">
        <w:t> </w:t>
      </w:r>
      <w:r w:rsidRPr="00207A61">
        <w:t xml:space="preserve">dane z bytov </w:t>
      </w:r>
      <w:r>
        <w:t xml:space="preserve"> v</w:t>
      </w:r>
      <w:r w:rsidR="006D79FD">
        <w:t> </w:t>
      </w:r>
      <w:r>
        <w:t>sume</w:t>
      </w:r>
      <w:r w:rsidR="006D79FD">
        <w:t xml:space="preserve"> </w:t>
      </w:r>
      <w:r w:rsidR="00A47277">
        <w:t>15</w:t>
      </w:r>
      <w:r w:rsidR="006D79FD">
        <w:t>,</w:t>
      </w:r>
      <w:r w:rsidR="00A47277">
        <w:t>47€.</w:t>
      </w:r>
      <w:r w:rsidRPr="00207A61">
        <w:t xml:space="preserve"> </w:t>
      </w:r>
    </w:p>
    <w:p w:rsidR="00D22D30" w:rsidRDefault="00D22D30" w:rsidP="00D22D30">
      <w:pPr>
        <w:jc w:val="both"/>
      </w:pPr>
      <w:r>
        <w:t>K</w:t>
      </w:r>
      <w:r w:rsidRPr="00207A61">
        <w:t> 31.12.</w:t>
      </w:r>
      <w:r w:rsidR="00487F80">
        <w:t>201</w:t>
      </w:r>
      <w:r w:rsidR="00A47277">
        <w:t>9</w:t>
      </w:r>
      <w:r w:rsidRPr="00207A61">
        <w:t xml:space="preserve"> </w:t>
      </w:r>
      <w:r>
        <w:t>obec</w:t>
      </w:r>
      <w:r w:rsidRPr="00207A61">
        <w:t xml:space="preserve"> eviduje pohľadávky na dani z nehnuteľností </w:t>
      </w:r>
      <w:r>
        <w:t>v</w:t>
      </w:r>
      <w:r w:rsidR="0062462D">
        <w:t> </w:t>
      </w:r>
      <w:r>
        <w:t>sume</w:t>
      </w:r>
      <w:r w:rsidR="0062462D">
        <w:t xml:space="preserve"> </w:t>
      </w:r>
      <w:r w:rsidR="00F73610">
        <w:t xml:space="preserve"> </w:t>
      </w:r>
      <w:r w:rsidR="007A062E">
        <w:t>111,08€, dani za psa 10€, dani z ubytovania 970,53€ a poplatku za odpady 3 682,53€.</w:t>
      </w:r>
    </w:p>
    <w:p w:rsidR="00D22D30" w:rsidRDefault="00D22D30" w:rsidP="00D22D30">
      <w:pPr>
        <w:jc w:val="both"/>
        <w:rPr>
          <w:b/>
        </w:rPr>
      </w:pPr>
    </w:p>
    <w:p w:rsidR="00D22D30" w:rsidRDefault="00D22D30" w:rsidP="00D22D30">
      <w:pPr>
        <w:jc w:val="both"/>
        <w:rPr>
          <w:b/>
        </w:rPr>
      </w:pPr>
      <w:r w:rsidRPr="00D22D30">
        <w:rPr>
          <w:b/>
        </w:rPr>
        <w:t xml:space="preserve">Daň za psa  </w:t>
      </w:r>
      <w:r w:rsidR="00A47277">
        <w:rPr>
          <w:b/>
        </w:rPr>
        <w:t>350,00€</w:t>
      </w:r>
    </w:p>
    <w:p w:rsidR="00A47277" w:rsidRDefault="00FA19E9" w:rsidP="00D22D30">
      <w:pPr>
        <w:jc w:val="both"/>
        <w:rPr>
          <w:b/>
        </w:rPr>
      </w:pPr>
      <w:r>
        <w:rPr>
          <w:b/>
        </w:rPr>
        <w:t>Daň z ubytovani</w:t>
      </w:r>
      <w:r w:rsidR="00A47277">
        <w:rPr>
          <w:b/>
        </w:rPr>
        <w:t>a</w:t>
      </w:r>
      <w:r>
        <w:rPr>
          <w:b/>
        </w:rPr>
        <w:t xml:space="preserve"> 7</w:t>
      </w:r>
      <w:r w:rsidR="00A47277">
        <w:rPr>
          <w:b/>
        </w:rPr>
        <w:t> </w:t>
      </w:r>
      <w:r>
        <w:rPr>
          <w:b/>
        </w:rPr>
        <w:t>3</w:t>
      </w:r>
      <w:r w:rsidR="00A47277">
        <w:rPr>
          <w:b/>
        </w:rPr>
        <w:t>83,54€</w:t>
      </w:r>
    </w:p>
    <w:p w:rsidR="008B5DDA" w:rsidRPr="00D22D30" w:rsidRDefault="008B5DDA" w:rsidP="00D22D30">
      <w:pPr>
        <w:jc w:val="both"/>
        <w:rPr>
          <w:b/>
        </w:rPr>
      </w:pPr>
      <w:r>
        <w:rPr>
          <w:b/>
        </w:rPr>
        <w:t>Daň z</w:t>
      </w:r>
      <w:r w:rsidR="00A47277">
        <w:rPr>
          <w:b/>
        </w:rPr>
        <w:t> tipovacieho prístroja 8,61€</w:t>
      </w:r>
    </w:p>
    <w:p w:rsidR="0062462D" w:rsidRDefault="00D22D30" w:rsidP="00D22D30">
      <w:pPr>
        <w:jc w:val="both"/>
        <w:rPr>
          <w:b/>
        </w:rPr>
      </w:pPr>
      <w:r w:rsidRPr="00D22D30">
        <w:rPr>
          <w:b/>
        </w:rPr>
        <w:t xml:space="preserve">Poplatok za komunálny odpad a drobný stavebný odpad </w:t>
      </w:r>
      <w:r w:rsidR="00A47277">
        <w:rPr>
          <w:b/>
        </w:rPr>
        <w:t>9 286,20€.</w:t>
      </w:r>
    </w:p>
    <w:p w:rsidR="00534D1D" w:rsidRDefault="00534D1D" w:rsidP="00D22D30">
      <w:pPr>
        <w:jc w:val="both"/>
      </w:pPr>
    </w:p>
    <w:p w:rsidR="00F80ADF" w:rsidRPr="00D22D30" w:rsidRDefault="00F80ADF" w:rsidP="005C5117">
      <w:pPr>
        <w:numPr>
          <w:ilvl w:val="0"/>
          <w:numId w:val="31"/>
        </w:numPr>
        <w:ind w:left="284" w:hanging="284"/>
        <w:rPr>
          <w:b/>
        </w:rPr>
      </w:pPr>
      <w:r w:rsidRPr="00D22D30">
        <w:rPr>
          <w:b/>
        </w:rPr>
        <w:t xml:space="preserve">nedaňové príjmy: </w:t>
      </w:r>
    </w:p>
    <w:p w:rsidR="00F80ADF" w:rsidRPr="00D21EDC" w:rsidRDefault="00F80ADF" w:rsidP="00F80ADF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5"/>
        <w:gridCol w:w="3037"/>
        <w:gridCol w:w="3274"/>
      </w:tblGrid>
      <w:tr w:rsidR="00F80ADF" w:rsidRPr="00747363" w:rsidTr="002B7465">
        <w:tc>
          <w:tcPr>
            <w:tcW w:w="2962" w:type="dxa"/>
            <w:shd w:val="clear" w:color="auto" w:fill="D9D9D9"/>
          </w:tcPr>
          <w:p w:rsidR="00F80ADF" w:rsidRPr="00943DC7" w:rsidRDefault="00B07D92" w:rsidP="00534D1D">
            <w:pPr>
              <w:jc w:val="center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 xml:space="preserve">Schválený rozpočet na rok </w:t>
            </w:r>
            <w:r w:rsidR="00851F0F" w:rsidRPr="00943DC7">
              <w:rPr>
                <w:b/>
                <w:sz w:val="22"/>
                <w:szCs w:val="22"/>
              </w:rPr>
              <w:t>201</w:t>
            </w:r>
            <w:r w:rsidR="00534D1D">
              <w:rPr>
                <w:b/>
                <w:sz w:val="22"/>
                <w:szCs w:val="22"/>
              </w:rPr>
              <w:t>9</w:t>
            </w:r>
            <w:r w:rsidRPr="00943DC7">
              <w:rPr>
                <w:b/>
                <w:sz w:val="22"/>
                <w:szCs w:val="22"/>
              </w:rPr>
              <w:t xml:space="preserve"> po poslednej zmene</w:t>
            </w:r>
          </w:p>
        </w:tc>
        <w:tc>
          <w:tcPr>
            <w:tcW w:w="3071" w:type="dxa"/>
            <w:shd w:val="clear" w:color="auto" w:fill="D9D9D9"/>
          </w:tcPr>
          <w:p w:rsidR="00F80ADF" w:rsidRPr="00943DC7" w:rsidRDefault="00F80ADF" w:rsidP="00851F0F">
            <w:pPr>
              <w:jc w:val="center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>Skutočnosť k 31.12.</w:t>
            </w:r>
            <w:r w:rsidR="00487F80" w:rsidRPr="00943DC7">
              <w:rPr>
                <w:b/>
                <w:sz w:val="22"/>
                <w:szCs w:val="22"/>
              </w:rPr>
              <w:t>201</w:t>
            </w:r>
            <w:r w:rsidR="00534D1D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323" w:type="dxa"/>
            <w:shd w:val="clear" w:color="auto" w:fill="D9D9D9"/>
          </w:tcPr>
          <w:p w:rsidR="00F80ADF" w:rsidRPr="00943DC7" w:rsidRDefault="00F80ADF" w:rsidP="00747363">
            <w:pPr>
              <w:jc w:val="center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>% plnenia</w:t>
            </w:r>
          </w:p>
        </w:tc>
      </w:tr>
      <w:tr w:rsidR="00F80ADF" w:rsidRPr="00747363" w:rsidTr="002B7465">
        <w:tc>
          <w:tcPr>
            <w:tcW w:w="2962" w:type="dxa"/>
          </w:tcPr>
          <w:p w:rsidR="00F80ADF" w:rsidRPr="00943DC7" w:rsidRDefault="000D3943" w:rsidP="000D39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47C1C" w:rsidRPr="00943DC7">
              <w:rPr>
                <w:sz w:val="22"/>
                <w:szCs w:val="22"/>
              </w:rPr>
              <w:t>1</w:t>
            </w:r>
            <w:r w:rsidR="0062462D" w:rsidRPr="00943D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540</w:t>
            </w:r>
          </w:p>
        </w:tc>
        <w:tc>
          <w:tcPr>
            <w:tcW w:w="3071" w:type="dxa"/>
          </w:tcPr>
          <w:p w:rsidR="00F80ADF" w:rsidRPr="00943DC7" w:rsidRDefault="00547C1C" w:rsidP="000D3943">
            <w:pPr>
              <w:jc w:val="center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8</w:t>
            </w:r>
            <w:r w:rsidR="000D3943">
              <w:rPr>
                <w:sz w:val="22"/>
                <w:szCs w:val="22"/>
              </w:rPr>
              <w:t>0 937,74</w:t>
            </w:r>
          </w:p>
        </w:tc>
        <w:tc>
          <w:tcPr>
            <w:tcW w:w="3323" w:type="dxa"/>
          </w:tcPr>
          <w:p w:rsidR="00F80ADF" w:rsidRPr="00943DC7" w:rsidRDefault="000D3943" w:rsidP="000D39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88,42</w:t>
            </w:r>
          </w:p>
        </w:tc>
      </w:tr>
    </w:tbl>
    <w:p w:rsidR="00C27223" w:rsidRDefault="00C27223" w:rsidP="00C27223">
      <w:pPr>
        <w:tabs>
          <w:tab w:val="right" w:pos="284"/>
        </w:tabs>
        <w:jc w:val="both"/>
        <w:rPr>
          <w:b/>
        </w:rPr>
      </w:pPr>
    </w:p>
    <w:p w:rsidR="00C27223" w:rsidRPr="001D0B1D" w:rsidRDefault="00C27223" w:rsidP="00C27223">
      <w:pPr>
        <w:tabs>
          <w:tab w:val="right" w:pos="284"/>
        </w:tabs>
        <w:jc w:val="both"/>
        <w:rPr>
          <w:b/>
        </w:rPr>
      </w:pPr>
      <w:r w:rsidRPr="001D0B1D">
        <w:rPr>
          <w:b/>
        </w:rPr>
        <w:t>Príjmy z</w:t>
      </w:r>
      <w:r>
        <w:rPr>
          <w:b/>
        </w:rPr>
        <w:t xml:space="preserve"> podnikania a z </w:t>
      </w:r>
      <w:r w:rsidRPr="001D0B1D">
        <w:rPr>
          <w:b/>
        </w:rPr>
        <w:t>vlastníctva majetku</w:t>
      </w:r>
    </w:p>
    <w:p w:rsidR="00C27223" w:rsidRPr="001D0B1D" w:rsidRDefault="00C27223" w:rsidP="00C27223">
      <w:pPr>
        <w:jc w:val="both"/>
      </w:pPr>
      <w:r w:rsidRPr="001D0B1D">
        <w:t xml:space="preserve">Z rozpočtovaných </w:t>
      </w:r>
      <w:r w:rsidR="00FA19E9">
        <w:t xml:space="preserve"> </w:t>
      </w:r>
      <w:r w:rsidR="000D3943">
        <w:t>52 680€</w:t>
      </w:r>
      <w:r w:rsidRPr="001D0B1D">
        <w:t xml:space="preserve"> bol skutočný príjem k 31.12.</w:t>
      </w:r>
      <w:r w:rsidR="00487F80">
        <w:t>201</w:t>
      </w:r>
      <w:r w:rsidR="000D3943">
        <w:t>9</w:t>
      </w:r>
      <w:r w:rsidRPr="001D0B1D">
        <w:t xml:space="preserve"> </w:t>
      </w:r>
      <w:r>
        <w:t>v</w:t>
      </w:r>
      <w:r w:rsidR="00FA19E9">
        <w:t> </w:t>
      </w:r>
      <w:r>
        <w:t>sume</w:t>
      </w:r>
      <w:r w:rsidR="00FA19E9">
        <w:t xml:space="preserve"> </w:t>
      </w:r>
      <w:r w:rsidR="000D3943">
        <w:t>52 272,60€</w:t>
      </w:r>
      <w:r w:rsidRPr="001D0B1D">
        <w:t xml:space="preserve">, čo je </w:t>
      </w:r>
      <w:r w:rsidR="000D3943">
        <w:t>99,23</w:t>
      </w:r>
      <w:r w:rsidR="00FA19E9">
        <w:t xml:space="preserve"> </w:t>
      </w:r>
      <w:r w:rsidR="006C3933">
        <w:t>% plnenie. Uvedený príjem predstavuje</w:t>
      </w:r>
      <w:r w:rsidRPr="001D0B1D">
        <w:t xml:space="preserve"> príjem z prenajatých pozemkov</w:t>
      </w:r>
      <w:r w:rsidR="003418FB">
        <w:t xml:space="preserve"> </w:t>
      </w:r>
      <w:r>
        <w:t>v</w:t>
      </w:r>
      <w:r w:rsidR="00236C39">
        <w:t> </w:t>
      </w:r>
      <w:r>
        <w:t>sume</w:t>
      </w:r>
      <w:r w:rsidR="00FA19E9">
        <w:t xml:space="preserve"> </w:t>
      </w:r>
      <w:r w:rsidR="009742C4">
        <w:t>1 014,90€</w:t>
      </w:r>
      <w:r w:rsidRPr="001D0B1D">
        <w:t xml:space="preserve"> a príjem z prenajatých budov, priestorov a objektov </w:t>
      </w:r>
      <w:r>
        <w:t>v</w:t>
      </w:r>
      <w:r w:rsidR="00FA19E9">
        <w:t> </w:t>
      </w:r>
      <w:r>
        <w:t>sume</w:t>
      </w:r>
      <w:r w:rsidR="00FA19E9">
        <w:t xml:space="preserve"> </w:t>
      </w:r>
      <w:r w:rsidR="00D21363">
        <w:t>5</w:t>
      </w:r>
      <w:r w:rsidR="000D3943">
        <w:t>1 257,70€</w:t>
      </w:r>
      <w:r w:rsidRPr="001D0B1D">
        <w:t>.</w:t>
      </w:r>
    </w:p>
    <w:p w:rsidR="00BC54F7" w:rsidRDefault="00BC54F7" w:rsidP="00BC54F7">
      <w:pPr>
        <w:tabs>
          <w:tab w:val="right" w:pos="284"/>
        </w:tabs>
        <w:jc w:val="both"/>
        <w:rPr>
          <w:b/>
        </w:rPr>
      </w:pPr>
    </w:p>
    <w:p w:rsidR="00C27223" w:rsidRPr="001D0B1D" w:rsidRDefault="00C27223" w:rsidP="00BC54F7">
      <w:pPr>
        <w:tabs>
          <w:tab w:val="right" w:pos="284"/>
        </w:tabs>
        <w:jc w:val="both"/>
        <w:rPr>
          <w:b/>
        </w:rPr>
      </w:pPr>
      <w:r w:rsidRPr="001D0B1D">
        <w:rPr>
          <w:b/>
        </w:rPr>
        <w:t xml:space="preserve">Administratívne </w:t>
      </w:r>
      <w:r>
        <w:rPr>
          <w:b/>
        </w:rPr>
        <w:t xml:space="preserve">poplatky a </w:t>
      </w:r>
      <w:r w:rsidRPr="001D0B1D">
        <w:rPr>
          <w:b/>
        </w:rPr>
        <w:t>iné poplatky</w:t>
      </w:r>
      <w:r>
        <w:rPr>
          <w:b/>
        </w:rPr>
        <w:t xml:space="preserve"> a platby</w:t>
      </w:r>
    </w:p>
    <w:p w:rsidR="00C27223" w:rsidRPr="001D0B1D" w:rsidRDefault="00C27223" w:rsidP="00C27223">
      <w:pPr>
        <w:jc w:val="both"/>
      </w:pPr>
      <w:r>
        <w:t xml:space="preserve">Administratívne poplatky </w:t>
      </w:r>
      <w:r w:rsidR="009742C4">
        <w:t>a</w:t>
      </w:r>
      <w:r w:rsidRPr="001D0B1D">
        <w:t xml:space="preserve"> správne poplatky:</w:t>
      </w:r>
    </w:p>
    <w:p w:rsidR="00C27223" w:rsidRPr="001D0B1D" w:rsidRDefault="00D21363" w:rsidP="00C27223">
      <w:pPr>
        <w:jc w:val="both"/>
      </w:pPr>
      <w:r>
        <w:t xml:space="preserve">Z rozpočtovaných </w:t>
      </w:r>
      <w:r w:rsidR="00547C1C">
        <w:t>3</w:t>
      </w:r>
      <w:r w:rsidR="009742C4">
        <w:t>8 860€</w:t>
      </w:r>
      <w:r w:rsidR="00C27223" w:rsidRPr="001D0B1D">
        <w:t xml:space="preserve"> bol skutočný príjem k 31.12.</w:t>
      </w:r>
      <w:r w:rsidR="00487F80">
        <w:t>201</w:t>
      </w:r>
      <w:r w:rsidR="009742C4">
        <w:t>9</w:t>
      </w:r>
      <w:r w:rsidR="00C27223" w:rsidRPr="001D0B1D">
        <w:t xml:space="preserve"> </w:t>
      </w:r>
      <w:r w:rsidR="00C27223">
        <w:t>v</w:t>
      </w:r>
      <w:r w:rsidR="00FA19E9">
        <w:t> </w:t>
      </w:r>
      <w:r w:rsidR="00C27223">
        <w:t>sume</w:t>
      </w:r>
      <w:r w:rsidR="00FA19E9">
        <w:t xml:space="preserve"> </w:t>
      </w:r>
      <w:r w:rsidR="009742C4">
        <w:t>28 665,14€</w:t>
      </w:r>
      <w:r w:rsidR="00C27223" w:rsidRPr="001D0B1D">
        <w:t xml:space="preserve">, čo je </w:t>
      </w:r>
      <w:r w:rsidR="00547C1C">
        <w:t>7</w:t>
      </w:r>
      <w:r w:rsidR="009742C4">
        <w:t>3</w:t>
      </w:r>
      <w:r w:rsidR="000B6E42">
        <w:t>,</w:t>
      </w:r>
      <w:r w:rsidR="009742C4">
        <w:t>76</w:t>
      </w:r>
      <w:r w:rsidR="00C27223" w:rsidRPr="001D0B1D">
        <w:t xml:space="preserve"> % plnenie. </w:t>
      </w:r>
      <w:r w:rsidR="00547C1C">
        <w:t xml:space="preserve">Príjem za správne poplatky v sume </w:t>
      </w:r>
      <w:r w:rsidR="009742C4">
        <w:t>517€</w:t>
      </w:r>
      <w:r w:rsidR="00547C1C">
        <w:t>, poplatky za stočné 10</w:t>
      </w:r>
      <w:r w:rsidR="009742C4">
        <w:t> 655,77€</w:t>
      </w:r>
      <w:r w:rsidR="00547C1C">
        <w:t>,</w:t>
      </w:r>
      <w:r w:rsidR="00B61D4C">
        <w:t xml:space="preserve"> refundácia služieb z fondu opráv bytové domy</w:t>
      </w:r>
      <w:r w:rsidR="00D569AF">
        <w:t xml:space="preserve"> </w:t>
      </w:r>
      <w:r w:rsidR="009742C4">
        <w:t>4 231,90€</w:t>
      </w:r>
      <w:r w:rsidR="00B61D4C">
        <w:t xml:space="preserve">, </w:t>
      </w:r>
      <w:r w:rsidR="00547C1C">
        <w:t>platby do fondu oprav</w:t>
      </w:r>
      <w:r w:rsidR="009742C4">
        <w:t xml:space="preserve"> a na obnovu bytového zariadenia </w:t>
      </w:r>
      <w:r w:rsidR="00B61D4C">
        <w:t xml:space="preserve"> </w:t>
      </w:r>
      <w:r w:rsidR="009742C4">
        <w:t>8 89</w:t>
      </w:r>
      <w:r w:rsidR="00C32AF2">
        <w:t>3€</w:t>
      </w:r>
      <w:r w:rsidR="00B61D4C">
        <w:t xml:space="preserve">, príjem za predaj tovarov a služieb </w:t>
      </w:r>
      <w:r w:rsidR="000551C9">
        <w:t>637</w:t>
      </w:r>
      <w:r w:rsidR="009742C4">
        <w:t>€</w:t>
      </w:r>
      <w:r w:rsidR="00B61D4C">
        <w:t>, refundácia BD voda</w:t>
      </w:r>
      <w:r w:rsidR="000F364A">
        <w:t xml:space="preserve"> </w:t>
      </w:r>
      <w:r w:rsidR="009742C4">
        <w:t xml:space="preserve">a elektrika </w:t>
      </w:r>
      <w:r w:rsidR="00B61D4C">
        <w:t>3</w:t>
      </w:r>
      <w:r w:rsidR="009742C4">
        <w:t> 730,47€</w:t>
      </w:r>
      <w:r w:rsidR="00B61D4C">
        <w:t>.</w:t>
      </w:r>
      <w:r w:rsidR="00547C1C">
        <w:t xml:space="preserve"> </w:t>
      </w:r>
    </w:p>
    <w:p w:rsidR="000B6FE7" w:rsidRDefault="000B6FE7" w:rsidP="00680C42">
      <w:pPr>
        <w:rPr>
          <w:b/>
        </w:rPr>
      </w:pPr>
    </w:p>
    <w:p w:rsidR="00CD3095" w:rsidRDefault="00CD3095" w:rsidP="00680C42">
      <w:pPr>
        <w:rPr>
          <w:b/>
        </w:rPr>
      </w:pPr>
    </w:p>
    <w:p w:rsidR="00CD3095" w:rsidRDefault="00CD3095" w:rsidP="00680C42">
      <w:pPr>
        <w:rPr>
          <w:b/>
        </w:rPr>
      </w:pPr>
    </w:p>
    <w:p w:rsidR="00CD3095" w:rsidRDefault="00CD3095" w:rsidP="00680C42">
      <w:pPr>
        <w:rPr>
          <w:b/>
        </w:rPr>
      </w:pPr>
    </w:p>
    <w:p w:rsidR="00680C42" w:rsidRPr="00D22D30" w:rsidRDefault="00680C42" w:rsidP="005C5117">
      <w:pPr>
        <w:numPr>
          <w:ilvl w:val="0"/>
          <w:numId w:val="31"/>
        </w:numPr>
        <w:ind w:left="284" w:hanging="284"/>
        <w:rPr>
          <w:b/>
        </w:rPr>
      </w:pPr>
      <w:r w:rsidRPr="00D22D30">
        <w:rPr>
          <w:b/>
        </w:rPr>
        <w:t xml:space="preserve"> </w:t>
      </w:r>
      <w:r w:rsidR="00CD633C">
        <w:rPr>
          <w:b/>
        </w:rPr>
        <w:t>iné nedaňové</w:t>
      </w:r>
      <w:r w:rsidRPr="00D22D30">
        <w:rPr>
          <w:b/>
        </w:rPr>
        <w:t xml:space="preserve"> príjmy: </w:t>
      </w:r>
    </w:p>
    <w:p w:rsidR="00680C42" w:rsidRPr="00D21EDC" w:rsidRDefault="00680C42" w:rsidP="00680C42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5"/>
        <w:gridCol w:w="3037"/>
        <w:gridCol w:w="3274"/>
      </w:tblGrid>
      <w:tr w:rsidR="00680C42" w:rsidRPr="00747363" w:rsidTr="002B7465">
        <w:tc>
          <w:tcPr>
            <w:tcW w:w="2962" w:type="dxa"/>
            <w:shd w:val="clear" w:color="auto" w:fill="D9D9D9"/>
          </w:tcPr>
          <w:p w:rsidR="00680C42" w:rsidRPr="00943DC7" w:rsidRDefault="00B07D92" w:rsidP="00853E0F">
            <w:pPr>
              <w:jc w:val="center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 xml:space="preserve">Schválený rozpočet na rok </w:t>
            </w:r>
            <w:r w:rsidR="00487F80" w:rsidRPr="00943DC7">
              <w:rPr>
                <w:b/>
                <w:sz w:val="22"/>
                <w:szCs w:val="22"/>
              </w:rPr>
              <w:t>201</w:t>
            </w:r>
            <w:r w:rsidR="00853E0F">
              <w:rPr>
                <w:b/>
                <w:sz w:val="22"/>
                <w:szCs w:val="22"/>
              </w:rPr>
              <w:t>9</w:t>
            </w:r>
            <w:r w:rsidRPr="00943DC7">
              <w:rPr>
                <w:b/>
                <w:sz w:val="22"/>
                <w:szCs w:val="22"/>
              </w:rPr>
              <w:t xml:space="preserve"> po poslednej zmene</w:t>
            </w:r>
          </w:p>
        </w:tc>
        <w:tc>
          <w:tcPr>
            <w:tcW w:w="3071" w:type="dxa"/>
            <w:shd w:val="clear" w:color="auto" w:fill="D9D9D9"/>
          </w:tcPr>
          <w:p w:rsidR="00680C42" w:rsidRPr="00943DC7" w:rsidRDefault="00680C42" w:rsidP="00853E0F">
            <w:pPr>
              <w:jc w:val="center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>Skutočnosť k 31.12.</w:t>
            </w:r>
            <w:r w:rsidR="00487F80" w:rsidRPr="00943DC7">
              <w:rPr>
                <w:b/>
                <w:sz w:val="22"/>
                <w:szCs w:val="22"/>
              </w:rPr>
              <w:t>201</w:t>
            </w:r>
            <w:r w:rsidR="00853E0F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323" w:type="dxa"/>
            <w:shd w:val="clear" w:color="auto" w:fill="D9D9D9"/>
          </w:tcPr>
          <w:p w:rsidR="00680C42" w:rsidRPr="00943DC7" w:rsidRDefault="00680C42" w:rsidP="00747363">
            <w:pPr>
              <w:jc w:val="center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>% plnenia</w:t>
            </w:r>
          </w:p>
        </w:tc>
      </w:tr>
      <w:tr w:rsidR="00680C42" w:rsidRPr="00747363" w:rsidTr="002B7465">
        <w:tc>
          <w:tcPr>
            <w:tcW w:w="2962" w:type="dxa"/>
          </w:tcPr>
          <w:p w:rsidR="00680C42" w:rsidRPr="00943DC7" w:rsidRDefault="00853E0F" w:rsidP="00853E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2 308</w:t>
            </w:r>
          </w:p>
        </w:tc>
        <w:tc>
          <w:tcPr>
            <w:tcW w:w="3071" w:type="dxa"/>
          </w:tcPr>
          <w:p w:rsidR="00680C42" w:rsidRPr="00943DC7" w:rsidRDefault="00B61D4C" w:rsidP="00853E0F">
            <w:pPr>
              <w:jc w:val="center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 xml:space="preserve"> </w:t>
            </w:r>
            <w:r w:rsidR="00A62835" w:rsidRPr="00943DC7">
              <w:rPr>
                <w:b/>
                <w:sz w:val="22"/>
                <w:szCs w:val="22"/>
              </w:rPr>
              <w:t>1</w:t>
            </w:r>
            <w:r w:rsidR="00853E0F">
              <w:rPr>
                <w:b/>
                <w:sz w:val="22"/>
                <w:szCs w:val="22"/>
              </w:rPr>
              <w:t> 688,48</w:t>
            </w:r>
          </w:p>
        </w:tc>
        <w:tc>
          <w:tcPr>
            <w:tcW w:w="3323" w:type="dxa"/>
          </w:tcPr>
          <w:p w:rsidR="00680C42" w:rsidRPr="00943DC7" w:rsidRDefault="00853E0F" w:rsidP="00A6283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73,16</w:t>
            </w:r>
          </w:p>
        </w:tc>
      </w:tr>
    </w:tbl>
    <w:p w:rsidR="006C3933" w:rsidRDefault="006C3933" w:rsidP="006C2780">
      <w:pPr>
        <w:jc w:val="both"/>
      </w:pPr>
    </w:p>
    <w:p w:rsidR="000B6FE7" w:rsidRDefault="00CD633C" w:rsidP="006C2780">
      <w:pPr>
        <w:jc w:val="both"/>
      </w:pPr>
      <w:r w:rsidRPr="00CD633C">
        <w:t>Z rozpočtovaných iných neda</w:t>
      </w:r>
      <w:r>
        <w:t>ň</w:t>
      </w:r>
      <w:r w:rsidRPr="00CD633C">
        <w:t xml:space="preserve">ových príjmov </w:t>
      </w:r>
      <w:r w:rsidR="00853E0F">
        <w:t>2 308€</w:t>
      </w:r>
      <w:r>
        <w:t xml:space="preserve">, bol skutočný príjem vo výške </w:t>
      </w:r>
      <w:r w:rsidR="00A62835">
        <w:t xml:space="preserve"> 1</w:t>
      </w:r>
      <w:r w:rsidR="00853E0F">
        <w:t> 688,48€,</w:t>
      </w:r>
      <w:r>
        <w:t xml:space="preserve"> čo predstavuje </w:t>
      </w:r>
      <w:r w:rsidR="00853E0F">
        <w:t>73,16</w:t>
      </w:r>
      <w:r>
        <w:t xml:space="preserve">% plnenie. </w:t>
      </w:r>
    </w:p>
    <w:p w:rsidR="00CD633C" w:rsidRPr="001B2E3B" w:rsidRDefault="00CD633C" w:rsidP="006C2780">
      <w:pPr>
        <w:jc w:val="both"/>
        <w:rPr>
          <w:b/>
          <w:u w:val="single"/>
        </w:rPr>
      </w:pPr>
      <w:r>
        <w:t xml:space="preserve">Medzi iné nedaňové príjmy boli </w:t>
      </w:r>
      <w:r w:rsidR="000D3943">
        <w:t>započítané</w:t>
      </w:r>
      <w:r>
        <w:t xml:space="preserve"> príjmy</w:t>
      </w:r>
      <w:r w:rsidR="00A62835">
        <w:t xml:space="preserve"> - úroky z účtov, skutočný príjem z úrokov bol </w:t>
      </w:r>
      <w:r w:rsidR="00853E0F">
        <w:t>610,83€</w:t>
      </w:r>
      <w:r w:rsidR="00A62835">
        <w:t xml:space="preserve">,  </w:t>
      </w:r>
      <w:r>
        <w:t>z</w:t>
      </w:r>
      <w:r w:rsidR="00A62835">
        <w:t> </w:t>
      </w:r>
      <w:r w:rsidR="00853E0F">
        <w:t>dobropisov</w:t>
      </w:r>
      <w:r w:rsidR="00A62835">
        <w:t xml:space="preserve"> </w:t>
      </w:r>
      <w:r w:rsidR="00853E0F">
        <w:t>919,65€</w:t>
      </w:r>
      <w:r w:rsidR="000D3943">
        <w:t xml:space="preserve"> a</w:t>
      </w:r>
      <w:r w:rsidR="00A62835">
        <w:t xml:space="preserve"> penále BD </w:t>
      </w:r>
      <w:r w:rsidR="00853E0F">
        <w:t>158€.</w:t>
      </w:r>
      <w:r>
        <w:t xml:space="preserve"> </w:t>
      </w:r>
    </w:p>
    <w:p w:rsidR="001B2E3B" w:rsidRDefault="001B2E3B" w:rsidP="00D0212F">
      <w:pPr>
        <w:outlineLvl w:val="0"/>
        <w:rPr>
          <w:b/>
        </w:rPr>
      </w:pPr>
    </w:p>
    <w:p w:rsidR="00D0212F" w:rsidRDefault="009E34AE" w:rsidP="009E34AE">
      <w:pPr>
        <w:numPr>
          <w:ilvl w:val="0"/>
          <w:numId w:val="31"/>
        </w:numPr>
        <w:ind w:left="284" w:hanging="284"/>
        <w:rPr>
          <w:b/>
        </w:rPr>
      </w:pPr>
      <w:r>
        <w:rPr>
          <w:b/>
        </w:rPr>
        <w:t>p</w:t>
      </w:r>
      <w:r w:rsidR="00CD633C">
        <w:rPr>
          <w:b/>
        </w:rPr>
        <w:t>rijaté g</w:t>
      </w:r>
      <w:r w:rsidR="00316A4F">
        <w:rPr>
          <w:b/>
        </w:rPr>
        <w:t>ranty a</w:t>
      </w:r>
      <w:r w:rsidR="00CD633C">
        <w:rPr>
          <w:b/>
        </w:rPr>
        <w:t> </w:t>
      </w:r>
      <w:r w:rsidR="00316A4F">
        <w:rPr>
          <w:b/>
        </w:rPr>
        <w:t>transfery</w:t>
      </w:r>
    </w:p>
    <w:p w:rsidR="00CD633C" w:rsidRDefault="00CD633C" w:rsidP="002B7465">
      <w:pPr>
        <w:jc w:val="both"/>
        <w:outlineLvl w:val="0"/>
      </w:pPr>
      <w:r w:rsidRPr="00CD633C">
        <w:t xml:space="preserve">Z rozpočtovaných </w:t>
      </w:r>
      <w:r>
        <w:t>g</w:t>
      </w:r>
      <w:r w:rsidRPr="00CD633C">
        <w:t>rant</w:t>
      </w:r>
      <w:r>
        <w:t>ov</w:t>
      </w:r>
      <w:r w:rsidRPr="00CD633C">
        <w:t xml:space="preserve"> a transfer</w:t>
      </w:r>
      <w:r>
        <w:t>ov</w:t>
      </w:r>
      <w:r w:rsidRPr="00CD633C">
        <w:t xml:space="preserve"> </w:t>
      </w:r>
      <w:r w:rsidR="00BB1CA8">
        <w:t>1</w:t>
      </w:r>
      <w:r w:rsidR="00534D1D">
        <w:t>4</w:t>
      </w:r>
      <w:r w:rsidR="00E85A86">
        <w:t xml:space="preserve"> </w:t>
      </w:r>
      <w:r w:rsidR="00534D1D">
        <w:t>003€</w:t>
      </w:r>
      <w:r>
        <w:t xml:space="preserve"> bol skutočný príjem vo výške </w:t>
      </w:r>
      <w:r w:rsidR="00BB1CA8">
        <w:t>1</w:t>
      </w:r>
      <w:r w:rsidR="00534D1D">
        <w:t>3 984,27€</w:t>
      </w:r>
      <w:r>
        <w:t xml:space="preserve">, čo predstavuje </w:t>
      </w:r>
      <w:r w:rsidR="00534D1D">
        <w:t>99,87</w:t>
      </w:r>
      <w:r w:rsidR="00E85A86">
        <w:t xml:space="preserve"> </w:t>
      </w:r>
      <w:r>
        <w:t>% plnenie.</w:t>
      </w:r>
    </w:p>
    <w:p w:rsidR="002B7465" w:rsidRPr="00CD633C" w:rsidRDefault="002B7465" w:rsidP="002B7465">
      <w:pPr>
        <w:jc w:val="both"/>
        <w:outlineLvl w:val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2"/>
        <w:gridCol w:w="1408"/>
        <w:gridCol w:w="3496"/>
      </w:tblGrid>
      <w:tr w:rsidR="00534D1D" w:rsidRPr="00747363" w:rsidTr="00534D1D">
        <w:tc>
          <w:tcPr>
            <w:tcW w:w="4332" w:type="dxa"/>
            <w:shd w:val="clear" w:color="auto" w:fill="D9D9D9"/>
          </w:tcPr>
          <w:p w:rsidR="00CD633C" w:rsidRPr="00943DC7" w:rsidRDefault="00CD633C" w:rsidP="00CD633C">
            <w:pPr>
              <w:jc w:val="center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>Poskytovateľ</w:t>
            </w:r>
            <w:r w:rsidR="006C3933" w:rsidRPr="00943DC7">
              <w:rPr>
                <w:b/>
                <w:sz w:val="22"/>
                <w:szCs w:val="22"/>
              </w:rPr>
              <w:t xml:space="preserve"> dotácie</w:t>
            </w:r>
          </w:p>
        </w:tc>
        <w:tc>
          <w:tcPr>
            <w:tcW w:w="1408" w:type="dxa"/>
            <w:shd w:val="clear" w:color="auto" w:fill="D9D9D9"/>
          </w:tcPr>
          <w:p w:rsidR="00CD633C" w:rsidRPr="00943DC7" w:rsidRDefault="00CD633C" w:rsidP="00CD633C">
            <w:pPr>
              <w:jc w:val="center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>Suma v EUR</w:t>
            </w:r>
          </w:p>
        </w:tc>
        <w:tc>
          <w:tcPr>
            <w:tcW w:w="3496" w:type="dxa"/>
            <w:shd w:val="clear" w:color="auto" w:fill="D9D9D9"/>
          </w:tcPr>
          <w:p w:rsidR="00CD633C" w:rsidRPr="00943DC7" w:rsidRDefault="00CD633C" w:rsidP="00CD633C">
            <w:pPr>
              <w:jc w:val="center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>Účel</w:t>
            </w:r>
          </w:p>
        </w:tc>
      </w:tr>
      <w:tr w:rsidR="00534D1D" w:rsidRPr="00747363" w:rsidTr="00534D1D">
        <w:tc>
          <w:tcPr>
            <w:tcW w:w="4332" w:type="dxa"/>
          </w:tcPr>
          <w:p w:rsidR="003479C6" w:rsidRPr="00943DC7" w:rsidRDefault="003479C6" w:rsidP="007173F3">
            <w:pPr>
              <w:tabs>
                <w:tab w:val="left" w:pos="1335"/>
              </w:tabs>
              <w:snapToGrid w:val="0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ÚPSVaR</w:t>
            </w:r>
            <w:r w:rsidRPr="00943DC7">
              <w:rPr>
                <w:sz w:val="22"/>
                <w:szCs w:val="22"/>
              </w:rPr>
              <w:tab/>
            </w:r>
          </w:p>
        </w:tc>
        <w:tc>
          <w:tcPr>
            <w:tcW w:w="1408" w:type="dxa"/>
          </w:tcPr>
          <w:p w:rsidR="003479C6" w:rsidRPr="00943DC7" w:rsidRDefault="00A62835" w:rsidP="0062537F">
            <w:pPr>
              <w:snapToGrid w:val="0"/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71,04</w:t>
            </w:r>
          </w:p>
        </w:tc>
        <w:tc>
          <w:tcPr>
            <w:tcW w:w="3496" w:type="dxa"/>
          </w:tcPr>
          <w:p w:rsidR="003479C6" w:rsidRPr="00943DC7" w:rsidRDefault="003479C6" w:rsidP="00A62835">
            <w:pPr>
              <w:snapToGrid w:val="0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Na </w:t>
            </w:r>
            <w:r w:rsidR="00A62835" w:rsidRPr="00943DC7">
              <w:rPr>
                <w:sz w:val="22"/>
                <w:szCs w:val="22"/>
              </w:rPr>
              <w:t>rodinné prídavky</w:t>
            </w:r>
          </w:p>
        </w:tc>
      </w:tr>
      <w:tr w:rsidR="00534D1D" w:rsidRPr="00747363" w:rsidTr="00534D1D">
        <w:tc>
          <w:tcPr>
            <w:tcW w:w="4332" w:type="dxa"/>
          </w:tcPr>
          <w:p w:rsidR="003479C6" w:rsidRPr="00943DC7" w:rsidRDefault="003479C6" w:rsidP="007173F3">
            <w:pPr>
              <w:snapToGrid w:val="0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Okresný úrad L. Mikuláš</w:t>
            </w:r>
          </w:p>
        </w:tc>
        <w:tc>
          <w:tcPr>
            <w:tcW w:w="1408" w:type="dxa"/>
          </w:tcPr>
          <w:p w:rsidR="003479C6" w:rsidRPr="00943DC7" w:rsidRDefault="00534D1D" w:rsidP="00534D1D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1 684,76</w:t>
            </w:r>
          </w:p>
        </w:tc>
        <w:tc>
          <w:tcPr>
            <w:tcW w:w="3496" w:type="dxa"/>
          </w:tcPr>
          <w:p w:rsidR="003479C6" w:rsidRPr="00943DC7" w:rsidRDefault="003479C6" w:rsidP="007173F3">
            <w:pPr>
              <w:snapToGrid w:val="0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Na voľby  </w:t>
            </w:r>
          </w:p>
        </w:tc>
      </w:tr>
      <w:tr w:rsidR="00534D1D" w:rsidRPr="00747363" w:rsidTr="00534D1D">
        <w:tc>
          <w:tcPr>
            <w:tcW w:w="4332" w:type="dxa"/>
          </w:tcPr>
          <w:p w:rsidR="003479C6" w:rsidRPr="00943DC7" w:rsidRDefault="003479C6" w:rsidP="007173F3">
            <w:pPr>
              <w:snapToGrid w:val="0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Ministerstvo dopravy </w:t>
            </w:r>
          </w:p>
        </w:tc>
        <w:tc>
          <w:tcPr>
            <w:tcW w:w="1408" w:type="dxa"/>
          </w:tcPr>
          <w:p w:rsidR="003479C6" w:rsidRPr="00943DC7" w:rsidRDefault="00534D1D" w:rsidP="00534D1D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</w:t>
            </w:r>
            <w:r w:rsidR="003479C6" w:rsidRPr="00943DC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89</w:t>
            </w:r>
          </w:p>
        </w:tc>
        <w:tc>
          <w:tcPr>
            <w:tcW w:w="3496" w:type="dxa"/>
          </w:tcPr>
          <w:p w:rsidR="003479C6" w:rsidRPr="00943DC7" w:rsidRDefault="003479C6" w:rsidP="007173F3">
            <w:pPr>
              <w:snapToGrid w:val="0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Na úsek stavebný a CD </w:t>
            </w:r>
          </w:p>
        </w:tc>
      </w:tr>
      <w:tr w:rsidR="00534D1D" w:rsidRPr="00747363" w:rsidTr="00534D1D">
        <w:tc>
          <w:tcPr>
            <w:tcW w:w="4332" w:type="dxa"/>
          </w:tcPr>
          <w:p w:rsidR="003479C6" w:rsidRPr="00943DC7" w:rsidRDefault="003479C6" w:rsidP="007173F3">
            <w:pPr>
              <w:snapToGrid w:val="0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Okresný úrad Žilina</w:t>
            </w:r>
          </w:p>
        </w:tc>
        <w:tc>
          <w:tcPr>
            <w:tcW w:w="1408" w:type="dxa"/>
          </w:tcPr>
          <w:p w:rsidR="003479C6" w:rsidRPr="00943DC7" w:rsidRDefault="00534D1D" w:rsidP="00534D1D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42,53</w:t>
            </w:r>
          </w:p>
        </w:tc>
        <w:tc>
          <w:tcPr>
            <w:tcW w:w="3496" w:type="dxa"/>
          </w:tcPr>
          <w:p w:rsidR="003479C6" w:rsidRPr="00943DC7" w:rsidRDefault="003479C6" w:rsidP="007173F3">
            <w:pPr>
              <w:snapToGrid w:val="0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Na úsek ŽP</w:t>
            </w:r>
          </w:p>
        </w:tc>
      </w:tr>
      <w:tr w:rsidR="00534D1D" w:rsidRPr="00747363" w:rsidTr="00534D1D">
        <w:tc>
          <w:tcPr>
            <w:tcW w:w="4332" w:type="dxa"/>
          </w:tcPr>
          <w:p w:rsidR="003479C6" w:rsidRPr="00943DC7" w:rsidRDefault="003479C6" w:rsidP="007173F3">
            <w:pPr>
              <w:snapToGrid w:val="0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Okresný úrad  CO</w:t>
            </w:r>
          </w:p>
        </w:tc>
        <w:tc>
          <w:tcPr>
            <w:tcW w:w="1408" w:type="dxa"/>
          </w:tcPr>
          <w:p w:rsidR="003479C6" w:rsidRPr="00943DC7" w:rsidRDefault="00534D1D" w:rsidP="00534D1D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71,74</w:t>
            </w:r>
          </w:p>
        </w:tc>
        <w:tc>
          <w:tcPr>
            <w:tcW w:w="3496" w:type="dxa"/>
          </w:tcPr>
          <w:p w:rsidR="003479C6" w:rsidRPr="00943DC7" w:rsidRDefault="003479C6" w:rsidP="007173F3">
            <w:pPr>
              <w:snapToGrid w:val="0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Na úsek CO</w:t>
            </w:r>
          </w:p>
        </w:tc>
      </w:tr>
      <w:tr w:rsidR="00534D1D" w:rsidRPr="00747363" w:rsidTr="00534D1D">
        <w:tc>
          <w:tcPr>
            <w:tcW w:w="4332" w:type="dxa"/>
          </w:tcPr>
          <w:p w:rsidR="003479C6" w:rsidRPr="00943DC7" w:rsidRDefault="003479C6" w:rsidP="007173F3">
            <w:pPr>
              <w:snapToGrid w:val="0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Ministerstvo vnútra SR</w:t>
            </w:r>
          </w:p>
        </w:tc>
        <w:tc>
          <w:tcPr>
            <w:tcW w:w="1408" w:type="dxa"/>
          </w:tcPr>
          <w:p w:rsidR="003479C6" w:rsidRPr="00943DC7" w:rsidRDefault="00A62835" w:rsidP="00534D1D">
            <w:pPr>
              <w:snapToGrid w:val="0"/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  </w:t>
            </w:r>
            <w:r w:rsidR="00534D1D">
              <w:rPr>
                <w:sz w:val="22"/>
                <w:szCs w:val="22"/>
              </w:rPr>
              <w:t>150,15</w:t>
            </w:r>
          </w:p>
        </w:tc>
        <w:tc>
          <w:tcPr>
            <w:tcW w:w="3496" w:type="dxa"/>
          </w:tcPr>
          <w:p w:rsidR="003479C6" w:rsidRPr="00943DC7" w:rsidRDefault="003479C6" w:rsidP="007173F3">
            <w:pPr>
              <w:snapToGrid w:val="0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Na REGOB</w:t>
            </w:r>
          </w:p>
        </w:tc>
      </w:tr>
      <w:tr w:rsidR="00534D1D" w:rsidRPr="00747363" w:rsidTr="00534D1D">
        <w:tc>
          <w:tcPr>
            <w:tcW w:w="4332" w:type="dxa"/>
          </w:tcPr>
          <w:p w:rsidR="00190B24" w:rsidRPr="00943DC7" w:rsidRDefault="00190B24" w:rsidP="007173F3">
            <w:pPr>
              <w:snapToGrid w:val="0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Ministerstvo vnútra SR</w:t>
            </w:r>
          </w:p>
        </w:tc>
        <w:tc>
          <w:tcPr>
            <w:tcW w:w="1408" w:type="dxa"/>
          </w:tcPr>
          <w:p w:rsidR="00190B24" w:rsidRPr="00943DC7" w:rsidRDefault="00534D1D" w:rsidP="00534D1D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21,20</w:t>
            </w:r>
          </w:p>
        </w:tc>
        <w:tc>
          <w:tcPr>
            <w:tcW w:w="3496" w:type="dxa"/>
          </w:tcPr>
          <w:p w:rsidR="00190B24" w:rsidRPr="00943DC7" w:rsidRDefault="00190B24" w:rsidP="007173F3">
            <w:pPr>
              <w:snapToGrid w:val="0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Na register adries</w:t>
            </w:r>
          </w:p>
        </w:tc>
      </w:tr>
      <w:tr w:rsidR="00534D1D" w:rsidRPr="00747363" w:rsidTr="00534D1D">
        <w:tc>
          <w:tcPr>
            <w:tcW w:w="4332" w:type="dxa"/>
          </w:tcPr>
          <w:p w:rsidR="003479C6" w:rsidRPr="00943DC7" w:rsidRDefault="003479C6" w:rsidP="007173F3">
            <w:pPr>
              <w:snapToGrid w:val="0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DPO  SR</w:t>
            </w:r>
          </w:p>
        </w:tc>
        <w:tc>
          <w:tcPr>
            <w:tcW w:w="1408" w:type="dxa"/>
          </w:tcPr>
          <w:p w:rsidR="003479C6" w:rsidRPr="00943DC7" w:rsidRDefault="00190B24" w:rsidP="00A62835">
            <w:pPr>
              <w:snapToGrid w:val="0"/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1</w:t>
            </w:r>
            <w:r w:rsidR="00A62835" w:rsidRPr="00943DC7">
              <w:rPr>
                <w:sz w:val="22"/>
                <w:szCs w:val="22"/>
              </w:rPr>
              <w:t> </w:t>
            </w:r>
            <w:r w:rsidRPr="00943DC7">
              <w:rPr>
                <w:sz w:val="22"/>
                <w:szCs w:val="22"/>
              </w:rPr>
              <w:t>4</w:t>
            </w:r>
            <w:r w:rsidR="00A62835" w:rsidRPr="00943DC7">
              <w:rPr>
                <w:sz w:val="22"/>
                <w:szCs w:val="22"/>
              </w:rPr>
              <w:t>00,00</w:t>
            </w:r>
          </w:p>
        </w:tc>
        <w:tc>
          <w:tcPr>
            <w:tcW w:w="3496" w:type="dxa"/>
          </w:tcPr>
          <w:p w:rsidR="003479C6" w:rsidRPr="00943DC7" w:rsidRDefault="003479C6" w:rsidP="007173F3">
            <w:pPr>
              <w:snapToGrid w:val="0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Na činnosť DHZ</w:t>
            </w:r>
          </w:p>
        </w:tc>
      </w:tr>
      <w:tr w:rsidR="00534D1D" w:rsidRPr="00747363" w:rsidTr="00534D1D">
        <w:tc>
          <w:tcPr>
            <w:tcW w:w="4332" w:type="dxa"/>
          </w:tcPr>
          <w:p w:rsidR="003479C6" w:rsidRPr="00943DC7" w:rsidRDefault="00190B24" w:rsidP="00534D1D">
            <w:pPr>
              <w:snapToGrid w:val="0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Ministerstvo financií SR</w:t>
            </w:r>
            <w:r w:rsidR="00A62835" w:rsidRPr="00943DC7">
              <w:rPr>
                <w:sz w:val="22"/>
                <w:szCs w:val="22"/>
              </w:rPr>
              <w:t>- prevod z r. 201</w:t>
            </w:r>
            <w:r w:rsidR="00534D1D">
              <w:rPr>
                <w:sz w:val="22"/>
                <w:szCs w:val="22"/>
              </w:rPr>
              <w:t>8</w:t>
            </w:r>
          </w:p>
        </w:tc>
        <w:tc>
          <w:tcPr>
            <w:tcW w:w="1408" w:type="dxa"/>
          </w:tcPr>
          <w:p w:rsidR="003479C6" w:rsidRPr="00943DC7" w:rsidRDefault="00190B24" w:rsidP="00190B24">
            <w:pPr>
              <w:snapToGrid w:val="0"/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10 00</w:t>
            </w:r>
            <w:r w:rsidR="003479C6" w:rsidRPr="00943DC7">
              <w:rPr>
                <w:sz w:val="22"/>
                <w:szCs w:val="22"/>
              </w:rPr>
              <w:t>0,00</w:t>
            </w:r>
          </w:p>
        </w:tc>
        <w:tc>
          <w:tcPr>
            <w:tcW w:w="3496" w:type="dxa"/>
          </w:tcPr>
          <w:p w:rsidR="003479C6" w:rsidRPr="00943DC7" w:rsidRDefault="003479C6" w:rsidP="00534D1D">
            <w:pPr>
              <w:snapToGrid w:val="0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Na </w:t>
            </w:r>
            <w:r w:rsidR="00534D1D">
              <w:rPr>
                <w:sz w:val="22"/>
                <w:szCs w:val="22"/>
              </w:rPr>
              <w:t>vykurovanie viacúčelovej budovy OŠK</w:t>
            </w:r>
          </w:p>
        </w:tc>
      </w:tr>
    </w:tbl>
    <w:p w:rsidR="00D0212F" w:rsidRDefault="00D0212F" w:rsidP="00193271">
      <w:pPr>
        <w:outlineLvl w:val="0"/>
      </w:pPr>
    </w:p>
    <w:p w:rsidR="00BB1CA8" w:rsidRDefault="00F5313B" w:rsidP="00193271">
      <w:pPr>
        <w:jc w:val="both"/>
        <w:rPr>
          <w:noProof/>
        </w:rPr>
      </w:pPr>
      <w:r>
        <w:rPr>
          <w:noProof/>
        </w:rPr>
        <w:t>Granty a transfery</w:t>
      </w:r>
      <w:r w:rsidR="00D0212F">
        <w:rPr>
          <w:noProof/>
        </w:rPr>
        <w:t xml:space="preserve"> účelovo </w:t>
      </w:r>
      <w:r w:rsidR="00D631D2">
        <w:rPr>
          <w:noProof/>
        </w:rPr>
        <w:t>u</w:t>
      </w:r>
      <w:r w:rsidR="009E674D">
        <w:rPr>
          <w:noProof/>
        </w:rPr>
        <w:t>r</w:t>
      </w:r>
      <w:r w:rsidR="00D631D2">
        <w:rPr>
          <w:noProof/>
        </w:rPr>
        <w:t>čené</w:t>
      </w:r>
      <w:r w:rsidR="00D0212F">
        <w:rPr>
          <w:noProof/>
        </w:rPr>
        <w:t> boli použité v súlade s ich účelom</w:t>
      </w:r>
      <w:r w:rsidR="00BB1CA8">
        <w:rPr>
          <w:noProof/>
        </w:rPr>
        <w:t>.</w:t>
      </w:r>
    </w:p>
    <w:p w:rsidR="00193271" w:rsidRDefault="00193271" w:rsidP="00193271">
      <w:pPr>
        <w:jc w:val="both"/>
        <w:rPr>
          <w:noProof/>
        </w:rPr>
      </w:pPr>
    </w:p>
    <w:p w:rsidR="00680C42" w:rsidRPr="009119D6" w:rsidRDefault="009119D6" w:rsidP="009119D6">
      <w:pPr>
        <w:pStyle w:val="Odsekzoznamu"/>
        <w:numPr>
          <w:ilvl w:val="1"/>
          <w:numId w:val="48"/>
        </w:numPr>
        <w:rPr>
          <w:b/>
          <w:color w:val="4BACC6" w:themeColor="accent5"/>
          <w:sz w:val="28"/>
          <w:szCs w:val="28"/>
        </w:rPr>
      </w:pPr>
      <w:r>
        <w:rPr>
          <w:b/>
          <w:color w:val="4BACC6" w:themeColor="accent5"/>
          <w:sz w:val="28"/>
          <w:szCs w:val="28"/>
        </w:rPr>
        <w:t xml:space="preserve"> </w:t>
      </w:r>
      <w:proofErr w:type="spellStart"/>
      <w:r w:rsidR="00680C42" w:rsidRPr="009119D6">
        <w:rPr>
          <w:b/>
          <w:color w:val="4BACC6" w:themeColor="accent5"/>
          <w:sz w:val="28"/>
          <w:szCs w:val="28"/>
        </w:rPr>
        <w:t>Kapitálové</w:t>
      </w:r>
      <w:proofErr w:type="spellEnd"/>
      <w:r w:rsidR="00680C42" w:rsidRPr="009119D6">
        <w:rPr>
          <w:b/>
          <w:color w:val="4BACC6" w:themeColor="accent5"/>
          <w:sz w:val="28"/>
          <w:szCs w:val="28"/>
        </w:rPr>
        <w:t xml:space="preserve"> </w:t>
      </w:r>
      <w:proofErr w:type="spellStart"/>
      <w:r w:rsidR="00680C42" w:rsidRPr="009119D6">
        <w:rPr>
          <w:b/>
          <w:color w:val="4BACC6" w:themeColor="accent5"/>
          <w:sz w:val="28"/>
          <w:szCs w:val="28"/>
        </w:rPr>
        <w:t>príjmy</w:t>
      </w:r>
      <w:proofErr w:type="spellEnd"/>
      <w:r w:rsidR="00680C42" w:rsidRPr="009119D6">
        <w:rPr>
          <w:b/>
          <w:color w:val="4BACC6" w:themeColor="accent5"/>
          <w:sz w:val="28"/>
          <w:szCs w:val="28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5"/>
        <w:gridCol w:w="3037"/>
        <w:gridCol w:w="3274"/>
      </w:tblGrid>
      <w:tr w:rsidR="00680C42" w:rsidRPr="00747363" w:rsidTr="009119D6">
        <w:tc>
          <w:tcPr>
            <w:tcW w:w="2925" w:type="dxa"/>
            <w:shd w:val="clear" w:color="auto" w:fill="D9D9D9"/>
          </w:tcPr>
          <w:p w:rsidR="00680C42" w:rsidRPr="00943DC7" w:rsidRDefault="00680C42" w:rsidP="000551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</w:t>
            </w:r>
            <w:r w:rsidR="00B07D92" w:rsidRPr="00943DC7">
              <w:rPr>
                <w:b/>
                <w:sz w:val="22"/>
                <w:szCs w:val="22"/>
              </w:rPr>
              <w:t xml:space="preserve">Schválený rozpočet na rok </w:t>
            </w:r>
            <w:r w:rsidR="00487F80" w:rsidRPr="00943DC7">
              <w:rPr>
                <w:b/>
                <w:sz w:val="22"/>
                <w:szCs w:val="22"/>
              </w:rPr>
              <w:t>201</w:t>
            </w:r>
            <w:r w:rsidR="000551C9">
              <w:rPr>
                <w:b/>
                <w:sz w:val="22"/>
                <w:szCs w:val="22"/>
              </w:rPr>
              <w:t>9</w:t>
            </w:r>
            <w:r w:rsidR="00B07D92" w:rsidRPr="00943DC7">
              <w:rPr>
                <w:b/>
                <w:sz w:val="22"/>
                <w:szCs w:val="22"/>
              </w:rPr>
              <w:t xml:space="preserve"> po poslednej zmene</w:t>
            </w:r>
          </w:p>
        </w:tc>
        <w:tc>
          <w:tcPr>
            <w:tcW w:w="3037" w:type="dxa"/>
            <w:shd w:val="clear" w:color="auto" w:fill="D9D9D9"/>
          </w:tcPr>
          <w:p w:rsidR="00680C42" w:rsidRPr="00943DC7" w:rsidRDefault="00680C42" w:rsidP="000551C9">
            <w:pPr>
              <w:jc w:val="center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>Skutočnosť k 31.12.</w:t>
            </w:r>
            <w:r w:rsidR="00487F80" w:rsidRPr="00943DC7">
              <w:rPr>
                <w:b/>
                <w:sz w:val="22"/>
                <w:szCs w:val="22"/>
              </w:rPr>
              <w:t>201</w:t>
            </w:r>
            <w:r w:rsidR="000551C9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274" w:type="dxa"/>
            <w:shd w:val="clear" w:color="auto" w:fill="D9D9D9"/>
          </w:tcPr>
          <w:p w:rsidR="00680C42" w:rsidRPr="00943DC7" w:rsidRDefault="00680C42" w:rsidP="00747363">
            <w:pPr>
              <w:jc w:val="center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>% plnenia</w:t>
            </w:r>
          </w:p>
        </w:tc>
      </w:tr>
      <w:tr w:rsidR="00680C42" w:rsidRPr="00747363" w:rsidTr="009119D6">
        <w:tc>
          <w:tcPr>
            <w:tcW w:w="2925" w:type="dxa"/>
          </w:tcPr>
          <w:p w:rsidR="00680C42" w:rsidRPr="00943DC7" w:rsidRDefault="000551C9" w:rsidP="000551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C15D5D" w:rsidRPr="00943DC7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3037" w:type="dxa"/>
          </w:tcPr>
          <w:p w:rsidR="00680C42" w:rsidRPr="00943DC7" w:rsidRDefault="000551C9" w:rsidP="007D39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98 855,55</w:t>
            </w:r>
          </w:p>
        </w:tc>
        <w:tc>
          <w:tcPr>
            <w:tcW w:w="3274" w:type="dxa"/>
          </w:tcPr>
          <w:p w:rsidR="00680C42" w:rsidRPr="00943DC7" w:rsidRDefault="007D39AC" w:rsidP="007D39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99,85</w:t>
            </w:r>
          </w:p>
        </w:tc>
      </w:tr>
    </w:tbl>
    <w:p w:rsidR="00727D46" w:rsidRDefault="00727D46" w:rsidP="009B106F"/>
    <w:p w:rsidR="002B7465" w:rsidRDefault="00E14689" w:rsidP="002B7465">
      <w:pPr>
        <w:jc w:val="both"/>
      </w:pPr>
      <w:r>
        <w:t>K</w:t>
      </w:r>
      <w:r w:rsidR="002B7465">
        <w:t>apitálov</w:t>
      </w:r>
      <w:r>
        <w:t>é p</w:t>
      </w:r>
      <w:r w:rsidR="002B7465">
        <w:t>ríjm</w:t>
      </w:r>
      <w:r>
        <w:t>y rozpočtované</w:t>
      </w:r>
      <w:r w:rsidR="00C15D5D">
        <w:t xml:space="preserve"> v sume </w:t>
      </w:r>
      <w:r w:rsidR="007D39AC">
        <w:t>99</w:t>
      </w:r>
      <w:r w:rsidR="006C0309">
        <w:t> </w:t>
      </w:r>
      <w:r w:rsidR="007D39AC">
        <w:t>000€</w:t>
      </w:r>
      <w:r>
        <w:t xml:space="preserve">, </w:t>
      </w:r>
      <w:r w:rsidR="002B7465">
        <w:t xml:space="preserve"> skutočný príjem </w:t>
      </w:r>
      <w:r>
        <w:t xml:space="preserve"> </w:t>
      </w:r>
      <w:r w:rsidR="002B7465">
        <w:t>k 31.12.</w:t>
      </w:r>
      <w:r w:rsidR="00487F80">
        <w:t>201</w:t>
      </w:r>
      <w:r w:rsidR="007D39AC">
        <w:t>9</w:t>
      </w:r>
      <w:r w:rsidR="002B7465">
        <w:t xml:space="preserve"> v</w:t>
      </w:r>
      <w:r w:rsidR="00E85A86">
        <w:t> </w:t>
      </w:r>
      <w:r w:rsidR="002B7465">
        <w:t>sume</w:t>
      </w:r>
      <w:r w:rsidR="00E85A86">
        <w:t xml:space="preserve"> </w:t>
      </w:r>
      <w:r w:rsidR="007D39AC">
        <w:t xml:space="preserve"> 98 855,55</w:t>
      </w:r>
      <w:r w:rsidR="00E70B06">
        <w:t>€, príjem z PPA a ŠR  na rekonštrukciu miestnych komunikácií, chodníkov  a parkovísk.</w:t>
      </w:r>
      <w:r w:rsidR="002B7465">
        <w:t xml:space="preserve"> </w:t>
      </w:r>
    </w:p>
    <w:p w:rsidR="006C3933" w:rsidRDefault="006C3933" w:rsidP="00E00030">
      <w:pPr>
        <w:jc w:val="both"/>
      </w:pPr>
    </w:p>
    <w:p w:rsidR="002959E1" w:rsidRPr="009119D6" w:rsidRDefault="009119D6" w:rsidP="009119D6">
      <w:pPr>
        <w:pStyle w:val="Odsekzoznamu"/>
        <w:numPr>
          <w:ilvl w:val="1"/>
          <w:numId w:val="48"/>
        </w:numPr>
        <w:rPr>
          <w:b/>
          <w:color w:val="4BACC6" w:themeColor="accent5"/>
          <w:sz w:val="28"/>
          <w:szCs w:val="28"/>
        </w:rPr>
      </w:pPr>
      <w:r>
        <w:rPr>
          <w:b/>
          <w:color w:val="4BACC6" w:themeColor="accent5"/>
          <w:sz w:val="28"/>
          <w:szCs w:val="28"/>
        </w:rPr>
        <w:t xml:space="preserve"> </w:t>
      </w:r>
      <w:proofErr w:type="spellStart"/>
      <w:r w:rsidR="007D4106" w:rsidRPr="009119D6">
        <w:rPr>
          <w:b/>
          <w:color w:val="4BACC6" w:themeColor="accent5"/>
          <w:sz w:val="28"/>
          <w:szCs w:val="28"/>
        </w:rPr>
        <w:t>Príjmové</w:t>
      </w:r>
      <w:proofErr w:type="spellEnd"/>
      <w:r w:rsidR="007D4106" w:rsidRPr="009119D6">
        <w:rPr>
          <w:b/>
          <w:color w:val="4BACC6" w:themeColor="accent5"/>
          <w:sz w:val="28"/>
          <w:szCs w:val="28"/>
        </w:rPr>
        <w:t xml:space="preserve"> </w:t>
      </w:r>
      <w:proofErr w:type="spellStart"/>
      <w:r w:rsidR="007D4106" w:rsidRPr="009119D6">
        <w:rPr>
          <w:b/>
          <w:color w:val="4BACC6" w:themeColor="accent5"/>
          <w:sz w:val="28"/>
          <w:szCs w:val="28"/>
        </w:rPr>
        <w:t>finančné</w:t>
      </w:r>
      <w:proofErr w:type="spellEnd"/>
      <w:r w:rsidR="007D4106" w:rsidRPr="009119D6">
        <w:rPr>
          <w:b/>
          <w:color w:val="4BACC6" w:themeColor="accent5"/>
          <w:sz w:val="28"/>
          <w:szCs w:val="28"/>
        </w:rPr>
        <w:t xml:space="preserve"> </w:t>
      </w:r>
      <w:proofErr w:type="spellStart"/>
      <w:r w:rsidR="007D4106" w:rsidRPr="009119D6">
        <w:rPr>
          <w:b/>
          <w:color w:val="4BACC6" w:themeColor="accent5"/>
          <w:sz w:val="28"/>
          <w:szCs w:val="28"/>
        </w:rPr>
        <w:t>operácie</w:t>
      </w:r>
      <w:proofErr w:type="spellEnd"/>
      <w:r w:rsidR="007D4106" w:rsidRPr="009119D6">
        <w:rPr>
          <w:b/>
          <w:color w:val="4BACC6" w:themeColor="accent5"/>
          <w:sz w:val="28"/>
          <w:szCs w:val="28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5"/>
        <w:gridCol w:w="3037"/>
        <w:gridCol w:w="3274"/>
      </w:tblGrid>
      <w:tr w:rsidR="007D4106" w:rsidRPr="00747363" w:rsidTr="009119D6">
        <w:tc>
          <w:tcPr>
            <w:tcW w:w="2925" w:type="dxa"/>
            <w:shd w:val="clear" w:color="auto" w:fill="D9D9D9"/>
          </w:tcPr>
          <w:p w:rsidR="007D4106" w:rsidRPr="00943DC7" w:rsidRDefault="007D4106" w:rsidP="00C15D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</w:t>
            </w:r>
            <w:r w:rsidR="00B07D92" w:rsidRPr="00943DC7">
              <w:rPr>
                <w:b/>
                <w:sz w:val="22"/>
                <w:szCs w:val="22"/>
              </w:rPr>
              <w:t xml:space="preserve">Schválený rozpočet na rok </w:t>
            </w:r>
            <w:r w:rsidR="00487F80" w:rsidRPr="00943DC7">
              <w:rPr>
                <w:b/>
                <w:sz w:val="22"/>
                <w:szCs w:val="22"/>
              </w:rPr>
              <w:t>201</w:t>
            </w:r>
            <w:r w:rsidR="00E70B06">
              <w:rPr>
                <w:b/>
                <w:sz w:val="22"/>
                <w:szCs w:val="22"/>
              </w:rPr>
              <w:t>9</w:t>
            </w:r>
            <w:r w:rsidR="00B07D92" w:rsidRPr="00943DC7">
              <w:rPr>
                <w:b/>
                <w:sz w:val="22"/>
                <w:szCs w:val="22"/>
              </w:rPr>
              <w:t xml:space="preserve"> po poslednej zmene</w:t>
            </w:r>
          </w:p>
        </w:tc>
        <w:tc>
          <w:tcPr>
            <w:tcW w:w="3037" w:type="dxa"/>
            <w:shd w:val="clear" w:color="auto" w:fill="D9D9D9"/>
          </w:tcPr>
          <w:p w:rsidR="007D4106" w:rsidRPr="00943DC7" w:rsidRDefault="007D4106" w:rsidP="00E70B06">
            <w:pPr>
              <w:jc w:val="center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>Skutočnosť k 31.12.</w:t>
            </w:r>
            <w:r w:rsidR="00487F80" w:rsidRPr="00943DC7">
              <w:rPr>
                <w:b/>
                <w:sz w:val="22"/>
                <w:szCs w:val="22"/>
              </w:rPr>
              <w:t>201</w:t>
            </w:r>
            <w:r w:rsidR="00E70B06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274" w:type="dxa"/>
            <w:shd w:val="clear" w:color="auto" w:fill="D9D9D9"/>
          </w:tcPr>
          <w:p w:rsidR="007D4106" w:rsidRPr="00943DC7" w:rsidRDefault="007D4106" w:rsidP="00747363">
            <w:pPr>
              <w:jc w:val="center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>% plnenia</w:t>
            </w:r>
          </w:p>
        </w:tc>
      </w:tr>
      <w:tr w:rsidR="007D4106" w:rsidRPr="00747363" w:rsidTr="009119D6">
        <w:tc>
          <w:tcPr>
            <w:tcW w:w="2925" w:type="dxa"/>
          </w:tcPr>
          <w:p w:rsidR="007D4106" w:rsidRPr="00943DC7" w:rsidRDefault="00E70B06" w:rsidP="006C03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60 02</w:t>
            </w:r>
            <w:r w:rsidR="006C0309">
              <w:rPr>
                <w:sz w:val="22"/>
                <w:szCs w:val="22"/>
              </w:rPr>
              <w:t>9</w:t>
            </w:r>
          </w:p>
        </w:tc>
        <w:tc>
          <w:tcPr>
            <w:tcW w:w="3037" w:type="dxa"/>
          </w:tcPr>
          <w:p w:rsidR="007D4106" w:rsidRPr="00943DC7" w:rsidRDefault="00E70B06" w:rsidP="00AE1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E17BE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 469,69</w:t>
            </w:r>
          </w:p>
        </w:tc>
        <w:tc>
          <w:tcPr>
            <w:tcW w:w="3274" w:type="dxa"/>
          </w:tcPr>
          <w:p w:rsidR="007D4106" w:rsidRPr="00943DC7" w:rsidRDefault="00AE17BE" w:rsidP="00AE1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E70B06">
              <w:rPr>
                <w:sz w:val="22"/>
                <w:szCs w:val="22"/>
              </w:rPr>
              <w:t>,7</w:t>
            </w:r>
            <w:r>
              <w:rPr>
                <w:sz w:val="22"/>
                <w:szCs w:val="22"/>
              </w:rPr>
              <w:t>5</w:t>
            </w:r>
          </w:p>
        </w:tc>
      </w:tr>
    </w:tbl>
    <w:p w:rsidR="009533C5" w:rsidRDefault="009533C5" w:rsidP="00E00030">
      <w:pPr>
        <w:jc w:val="both"/>
      </w:pPr>
    </w:p>
    <w:p w:rsidR="006C3933" w:rsidRPr="005D608E" w:rsidRDefault="006C3933" w:rsidP="005D608E">
      <w:pPr>
        <w:jc w:val="both"/>
      </w:pPr>
      <w:r>
        <w:t xml:space="preserve">Z rozpočtovaných </w:t>
      </w:r>
      <w:r w:rsidR="00644B53">
        <w:t xml:space="preserve">príjmových finančných operácií </w:t>
      </w:r>
      <w:r w:rsidR="00E70B06">
        <w:t>60</w:t>
      </w:r>
      <w:r w:rsidR="006C0309">
        <w:t> </w:t>
      </w:r>
      <w:r w:rsidR="00E70B06">
        <w:t>02</w:t>
      </w:r>
      <w:r w:rsidR="006C0309">
        <w:t>9</w:t>
      </w:r>
      <w:r w:rsidR="00E70B06">
        <w:t>€</w:t>
      </w:r>
      <w:r>
        <w:t xml:space="preserve"> bol skutočný príjem k 31.12.</w:t>
      </w:r>
      <w:r w:rsidR="00487F80">
        <w:t>201</w:t>
      </w:r>
      <w:r w:rsidR="00E70B06">
        <w:t>9</w:t>
      </w:r>
      <w:r>
        <w:t xml:space="preserve"> v</w:t>
      </w:r>
      <w:r w:rsidR="00E14689">
        <w:t> </w:t>
      </w:r>
      <w:r>
        <w:t>sume</w:t>
      </w:r>
      <w:r w:rsidR="00E14689">
        <w:t xml:space="preserve"> </w:t>
      </w:r>
      <w:r w:rsidR="00E70B06">
        <w:t>3</w:t>
      </w:r>
      <w:r w:rsidR="00151D15">
        <w:t>9</w:t>
      </w:r>
      <w:r w:rsidR="00E70B06">
        <w:t> 469,69€</w:t>
      </w:r>
      <w:r>
        <w:t xml:space="preserve">, čo predstavuje </w:t>
      </w:r>
      <w:r w:rsidR="00AE17BE">
        <w:t>65,75</w:t>
      </w:r>
      <w:r w:rsidR="00DE3A64">
        <w:t xml:space="preserve"> </w:t>
      </w:r>
      <w:r>
        <w:t xml:space="preserve">% plnenie. </w:t>
      </w:r>
      <w:r w:rsidR="005D608E" w:rsidRPr="00B63D18">
        <w:t xml:space="preserve">Finančné operácie v sume </w:t>
      </w:r>
      <w:r w:rsidR="00B63D18" w:rsidRPr="00B63D18">
        <w:t xml:space="preserve">3 119€ boli použité na zmenu vykurovania budovy OŠK, suma </w:t>
      </w:r>
      <w:r w:rsidR="005D608E" w:rsidRPr="00B63D18">
        <w:t>36 350,44€ bol</w:t>
      </w:r>
      <w:r w:rsidR="00B63D18" w:rsidRPr="00B63D18">
        <w:t>a</w:t>
      </w:r>
      <w:r w:rsidR="005D608E" w:rsidRPr="00B63D18">
        <w:t xml:space="preserve"> v priebehu roku použit</w:t>
      </w:r>
      <w:r w:rsidR="00B63D18" w:rsidRPr="00B63D18">
        <w:t>á</w:t>
      </w:r>
      <w:r w:rsidR="005D608E" w:rsidRPr="00B63D18">
        <w:t xml:space="preserve"> na vyrovnanie </w:t>
      </w:r>
      <w:r w:rsidR="005D608E" w:rsidRPr="005D608E">
        <w:t xml:space="preserve">schodkového stavu </w:t>
      </w:r>
      <w:r w:rsidR="00B63D18">
        <w:t xml:space="preserve">rozpočtu </w:t>
      </w:r>
      <w:r w:rsidR="005D608E" w:rsidRPr="005D608E">
        <w:t>v jedno</w:t>
      </w:r>
      <w:r w:rsidR="00B63D18">
        <w:t>tlivých mesiacoch roku a netvorí</w:t>
      </w:r>
      <w:r w:rsidR="005D608E" w:rsidRPr="005D608E">
        <w:t xml:space="preserve"> výsledok hospodárenia. Suma 0,25€ je prijatý doplatok na finančnú zábezpeku od nájomcu v BD.</w:t>
      </w:r>
    </w:p>
    <w:p w:rsidR="008567D0" w:rsidRPr="006C0309" w:rsidRDefault="007D4106" w:rsidP="008567D0">
      <w:pPr>
        <w:jc w:val="both"/>
      </w:pPr>
      <w:r w:rsidRPr="007D4106">
        <w:t xml:space="preserve">Uznesením </w:t>
      </w:r>
      <w:r>
        <w:t>obecného zastupiteľstva</w:t>
      </w:r>
      <w:r w:rsidRPr="007D4106">
        <w:t xml:space="preserve"> č.</w:t>
      </w:r>
      <w:r w:rsidR="00E70B06">
        <w:t>6</w:t>
      </w:r>
      <w:r w:rsidR="004F0906">
        <w:t>/</w:t>
      </w:r>
      <w:r w:rsidR="006C0309">
        <w:t>6/l</w:t>
      </w:r>
      <w:r w:rsidR="00E14689">
        <w:t>201</w:t>
      </w:r>
      <w:r w:rsidR="00E70B06">
        <w:t>8</w:t>
      </w:r>
      <w:r w:rsidRPr="007D4106">
        <w:t xml:space="preserve"> zo dňa </w:t>
      </w:r>
      <w:r w:rsidR="00E70B06">
        <w:t>9</w:t>
      </w:r>
      <w:r w:rsidR="00E14689">
        <w:t>.</w:t>
      </w:r>
      <w:r w:rsidR="004F0906">
        <w:t>1</w:t>
      </w:r>
      <w:r w:rsidR="00E70B06">
        <w:t>2</w:t>
      </w:r>
      <w:r w:rsidR="00E14689">
        <w:t>.201</w:t>
      </w:r>
      <w:r w:rsidR="00E70B06">
        <w:t>8</w:t>
      </w:r>
      <w:r w:rsidRPr="007D4106">
        <w:t xml:space="preserve"> bolo schválen</w:t>
      </w:r>
      <w:r w:rsidR="006C3933">
        <w:t xml:space="preserve">é použitie </w:t>
      </w:r>
      <w:r w:rsidR="00190517">
        <w:t xml:space="preserve">rezervného fondu </w:t>
      </w:r>
      <w:r w:rsidR="00AC7E24">
        <w:t>v</w:t>
      </w:r>
      <w:r w:rsidR="00E14689">
        <w:t> </w:t>
      </w:r>
      <w:r w:rsidR="00AC7E24">
        <w:t>sume</w:t>
      </w:r>
      <w:r w:rsidR="00E14689">
        <w:t xml:space="preserve"> </w:t>
      </w:r>
      <w:r w:rsidR="00E70B06">
        <w:t>59 481€</w:t>
      </w:r>
      <w:r w:rsidRPr="007D4106">
        <w:t xml:space="preserve">. </w:t>
      </w:r>
      <w:r w:rsidR="00601F2C" w:rsidRPr="006C0309">
        <w:t>Rozpočtovým opatrením č. 7/2019</w:t>
      </w:r>
      <w:r w:rsidR="008567D0" w:rsidRPr="006C0309">
        <w:t xml:space="preserve"> zo dňa </w:t>
      </w:r>
      <w:r w:rsidR="00601F2C" w:rsidRPr="006C0309">
        <w:t>31</w:t>
      </w:r>
      <w:r w:rsidR="008567D0" w:rsidRPr="006C0309">
        <w:t>.</w:t>
      </w:r>
      <w:r w:rsidR="00601F2C" w:rsidRPr="006C0309">
        <w:t>3</w:t>
      </w:r>
      <w:r w:rsidR="008567D0" w:rsidRPr="006C0309">
        <w:t>.201</w:t>
      </w:r>
      <w:r w:rsidR="00601F2C" w:rsidRPr="006C0309">
        <w:t>9</w:t>
      </w:r>
      <w:r w:rsidR="008567D0" w:rsidRPr="006C0309">
        <w:t xml:space="preserve"> v sume </w:t>
      </w:r>
      <w:r w:rsidR="00E70B06" w:rsidRPr="006C0309">
        <w:t>548€</w:t>
      </w:r>
      <w:r w:rsidR="00F62510">
        <w:t>.</w:t>
      </w:r>
      <w:r w:rsidR="008567D0" w:rsidRPr="006C0309">
        <w:t xml:space="preserve"> </w:t>
      </w:r>
    </w:p>
    <w:p w:rsidR="00C27223" w:rsidRDefault="00C27223" w:rsidP="007D4106">
      <w:pPr>
        <w:rPr>
          <w:b/>
          <w:color w:val="6600FF"/>
        </w:rPr>
      </w:pPr>
    </w:p>
    <w:p w:rsidR="00AD2380" w:rsidRDefault="00AD2380" w:rsidP="007D4106">
      <w:pPr>
        <w:rPr>
          <w:b/>
          <w:color w:val="6600FF"/>
        </w:rPr>
      </w:pPr>
    </w:p>
    <w:p w:rsidR="00AD2380" w:rsidRDefault="00AD2380" w:rsidP="007D4106">
      <w:pPr>
        <w:rPr>
          <w:b/>
          <w:color w:val="6600FF"/>
        </w:rPr>
      </w:pPr>
    </w:p>
    <w:p w:rsidR="009E519E" w:rsidRPr="009119D6" w:rsidRDefault="009119D6" w:rsidP="009119D6">
      <w:pPr>
        <w:jc w:val="both"/>
        <w:rPr>
          <w:b/>
          <w:color w:val="31849B" w:themeColor="accent5" w:themeShade="BF"/>
          <w:sz w:val="32"/>
          <w:szCs w:val="32"/>
          <w:u w:val="single"/>
        </w:rPr>
      </w:pPr>
      <w:r w:rsidRPr="009119D6">
        <w:rPr>
          <w:b/>
          <w:color w:val="31849B" w:themeColor="accent5" w:themeShade="BF"/>
          <w:sz w:val="32"/>
          <w:szCs w:val="32"/>
          <w:u w:val="single"/>
        </w:rPr>
        <w:t xml:space="preserve">4. </w:t>
      </w:r>
      <w:r w:rsidR="00DD74A8" w:rsidRPr="009119D6">
        <w:rPr>
          <w:b/>
          <w:color w:val="31849B" w:themeColor="accent5" w:themeShade="BF"/>
          <w:sz w:val="32"/>
          <w:szCs w:val="32"/>
          <w:u w:val="single"/>
        </w:rPr>
        <w:t>Rozbor čerpania</w:t>
      </w:r>
      <w:r w:rsidR="007D4106" w:rsidRPr="009119D6">
        <w:rPr>
          <w:b/>
          <w:color w:val="31849B" w:themeColor="accent5" w:themeShade="BF"/>
          <w:sz w:val="32"/>
          <w:szCs w:val="32"/>
          <w:u w:val="single"/>
        </w:rPr>
        <w:t xml:space="preserve"> výdavkov za rok </w:t>
      </w:r>
      <w:r w:rsidR="00487F80" w:rsidRPr="009119D6">
        <w:rPr>
          <w:b/>
          <w:color w:val="31849B" w:themeColor="accent5" w:themeShade="BF"/>
          <w:sz w:val="32"/>
          <w:szCs w:val="32"/>
          <w:u w:val="single"/>
        </w:rPr>
        <w:t>201</w:t>
      </w:r>
      <w:r w:rsidR="00E70B06" w:rsidRPr="009119D6">
        <w:rPr>
          <w:b/>
          <w:color w:val="31849B" w:themeColor="accent5" w:themeShade="BF"/>
          <w:sz w:val="32"/>
          <w:szCs w:val="32"/>
          <w:u w:val="single"/>
        </w:rPr>
        <w:t>9</w:t>
      </w:r>
      <w:r w:rsidR="001F06B3" w:rsidRPr="009119D6">
        <w:rPr>
          <w:b/>
          <w:color w:val="31849B" w:themeColor="accent5" w:themeShade="BF"/>
          <w:sz w:val="32"/>
          <w:szCs w:val="32"/>
          <w:u w:val="single"/>
        </w:rPr>
        <w:t xml:space="preserve"> </w:t>
      </w:r>
    </w:p>
    <w:p w:rsidR="00990216" w:rsidRPr="002646CD" w:rsidRDefault="00990216" w:rsidP="007D410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5"/>
        <w:gridCol w:w="3036"/>
        <w:gridCol w:w="3275"/>
      </w:tblGrid>
      <w:tr w:rsidR="004F7726" w:rsidRPr="00747363" w:rsidTr="002B7465">
        <w:tc>
          <w:tcPr>
            <w:tcW w:w="2962" w:type="dxa"/>
            <w:shd w:val="clear" w:color="auto" w:fill="D9D9D9"/>
          </w:tcPr>
          <w:p w:rsidR="004F7726" w:rsidRPr="00943DC7" w:rsidRDefault="00B07D92" w:rsidP="00A462C1">
            <w:pPr>
              <w:jc w:val="center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 xml:space="preserve">Schválený rozpočet na rok </w:t>
            </w:r>
            <w:r w:rsidR="00487F80" w:rsidRPr="00943DC7">
              <w:rPr>
                <w:b/>
                <w:sz w:val="22"/>
                <w:szCs w:val="22"/>
              </w:rPr>
              <w:t>201</w:t>
            </w:r>
            <w:r w:rsidR="00A462C1">
              <w:rPr>
                <w:b/>
                <w:sz w:val="22"/>
                <w:szCs w:val="22"/>
              </w:rPr>
              <w:t>9</w:t>
            </w:r>
            <w:r w:rsidRPr="00943DC7">
              <w:rPr>
                <w:b/>
                <w:sz w:val="22"/>
                <w:szCs w:val="22"/>
              </w:rPr>
              <w:t xml:space="preserve"> po poslednej zmene</w:t>
            </w:r>
          </w:p>
        </w:tc>
        <w:tc>
          <w:tcPr>
            <w:tcW w:w="3071" w:type="dxa"/>
            <w:shd w:val="clear" w:color="auto" w:fill="D9D9D9"/>
          </w:tcPr>
          <w:p w:rsidR="004F7726" w:rsidRPr="00943DC7" w:rsidRDefault="004F7726" w:rsidP="00A462C1">
            <w:pPr>
              <w:jc w:val="center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>Skutočnosť k 31.12.</w:t>
            </w:r>
            <w:r w:rsidR="00487F80" w:rsidRPr="00943DC7">
              <w:rPr>
                <w:b/>
                <w:sz w:val="22"/>
                <w:szCs w:val="22"/>
              </w:rPr>
              <w:t>201</w:t>
            </w:r>
            <w:r w:rsidR="00A462C1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323" w:type="dxa"/>
            <w:shd w:val="clear" w:color="auto" w:fill="D9D9D9"/>
          </w:tcPr>
          <w:p w:rsidR="004F7726" w:rsidRPr="00943DC7" w:rsidRDefault="00D12AA6" w:rsidP="00747363">
            <w:pPr>
              <w:jc w:val="center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>% čerpania</w:t>
            </w:r>
          </w:p>
        </w:tc>
      </w:tr>
      <w:tr w:rsidR="004F7726" w:rsidRPr="00747363" w:rsidTr="002B7465">
        <w:tc>
          <w:tcPr>
            <w:tcW w:w="2962" w:type="dxa"/>
          </w:tcPr>
          <w:p w:rsidR="004F7726" w:rsidRPr="00943DC7" w:rsidRDefault="00A462C1" w:rsidP="00A462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456 682</w:t>
            </w:r>
          </w:p>
        </w:tc>
        <w:tc>
          <w:tcPr>
            <w:tcW w:w="3071" w:type="dxa"/>
          </w:tcPr>
          <w:p w:rsidR="004F7726" w:rsidRPr="00943DC7" w:rsidRDefault="00F96BC1" w:rsidP="00A462C1">
            <w:pPr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               </w:t>
            </w:r>
            <w:r w:rsidR="00A462C1">
              <w:rPr>
                <w:sz w:val="22"/>
                <w:szCs w:val="22"/>
              </w:rPr>
              <w:t>246 602,62</w:t>
            </w:r>
          </w:p>
        </w:tc>
        <w:tc>
          <w:tcPr>
            <w:tcW w:w="3323" w:type="dxa"/>
          </w:tcPr>
          <w:p w:rsidR="004F7726" w:rsidRPr="00943DC7" w:rsidRDefault="00F96BC1" w:rsidP="00A462C1">
            <w:pPr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                      </w:t>
            </w:r>
            <w:r w:rsidR="00A462C1">
              <w:rPr>
                <w:sz w:val="22"/>
                <w:szCs w:val="22"/>
              </w:rPr>
              <w:t>54,00</w:t>
            </w:r>
          </w:p>
        </w:tc>
      </w:tr>
    </w:tbl>
    <w:p w:rsidR="00727D46" w:rsidRDefault="00727D46" w:rsidP="00727D46">
      <w:pPr>
        <w:ind w:left="360"/>
        <w:jc w:val="both"/>
      </w:pPr>
    </w:p>
    <w:p w:rsidR="00D12AA6" w:rsidRDefault="00D12AA6" w:rsidP="00D12AA6">
      <w:pPr>
        <w:jc w:val="both"/>
      </w:pPr>
      <w:r>
        <w:t xml:space="preserve">Z rozpočtovaných celkových výdavkov </w:t>
      </w:r>
      <w:r w:rsidR="00A462C1">
        <w:t>456 682€</w:t>
      </w:r>
      <w:r>
        <w:t xml:space="preserve"> bol</w:t>
      </w:r>
      <w:r w:rsidR="009550A3">
        <w:t>o</w:t>
      </w:r>
      <w:r>
        <w:t xml:space="preserve"> skutočne čerpané  k 31.12.</w:t>
      </w:r>
      <w:r w:rsidR="00487F80">
        <w:t>201</w:t>
      </w:r>
      <w:r w:rsidR="00A462C1">
        <w:t>9</w:t>
      </w:r>
      <w:r>
        <w:t xml:space="preserve"> v sume </w:t>
      </w:r>
      <w:r w:rsidR="00A462C1">
        <w:t>246 6002,62€</w:t>
      </w:r>
      <w:r>
        <w:t xml:space="preserve">, čo predstavuje </w:t>
      </w:r>
      <w:r w:rsidR="00A462C1">
        <w:t>54</w:t>
      </w:r>
      <w:r w:rsidR="00F96BC1">
        <w:t>,</w:t>
      </w:r>
      <w:r w:rsidR="00A462C1">
        <w:t>00</w:t>
      </w:r>
      <w:r>
        <w:t xml:space="preserve">% čerpanie. </w:t>
      </w:r>
    </w:p>
    <w:p w:rsidR="00AD2380" w:rsidRDefault="00AD2380" w:rsidP="00D12AA6">
      <w:pPr>
        <w:jc w:val="both"/>
      </w:pPr>
    </w:p>
    <w:p w:rsidR="00D12AA6" w:rsidRDefault="00AD2380" w:rsidP="00AD2380">
      <w:pPr>
        <w:jc w:val="center"/>
      </w:pPr>
      <w:r>
        <w:rPr>
          <w:noProof/>
        </w:rPr>
        <w:drawing>
          <wp:inline distT="0" distB="0" distL="0" distR="0" wp14:anchorId="29AE1295" wp14:editId="515C066E">
            <wp:extent cx="5200742" cy="3234757"/>
            <wp:effectExtent l="19050" t="19050" r="19050" b="22860"/>
            <wp:docPr id="20" name="Obrázo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13075" cy="3242428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AD2380" w:rsidRDefault="00AD2380" w:rsidP="00AD2380">
      <w:pPr>
        <w:ind w:left="284"/>
        <w:rPr>
          <w:b/>
          <w:color w:val="FF0000"/>
        </w:rPr>
      </w:pPr>
    </w:p>
    <w:p w:rsidR="000823BD" w:rsidRPr="009119D6" w:rsidRDefault="009119D6" w:rsidP="009119D6">
      <w:pPr>
        <w:pStyle w:val="Odsekzoznamu"/>
        <w:numPr>
          <w:ilvl w:val="1"/>
          <w:numId w:val="49"/>
        </w:numPr>
        <w:rPr>
          <w:b/>
          <w:color w:val="4BACC6" w:themeColor="accent5"/>
          <w:sz w:val="28"/>
          <w:szCs w:val="28"/>
        </w:rPr>
      </w:pPr>
      <w:r>
        <w:rPr>
          <w:b/>
          <w:color w:val="4BACC6" w:themeColor="accent5"/>
          <w:sz w:val="28"/>
          <w:szCs w:val="28"/>
        </w:rPr>
        <w:t xml:space="preserve"> </w:t>
      </w:r>
      <w:proofErr w:type="spellStart"/>
      <w:r>
        <w:rPr>
          <w:b/>
          <w:color w:val="4BACC6" w:themeColor="accent5"/>
          <w:sz w:val="28"/>
          <w:szCs w:val="28"/>
        </w:rPr>
        <w:t>B</w:t>
      </w:r>
      <w:r w:rsidR="00A86609" w:rsidRPr="009119D6">
        <w:rPr>
          <w:b/>
          <w:color w:val="4BACC6" w:themeColor="accent5"/>
          <w:sz w:val="28"/>
          <w:szCs w:val="28"/>
        </w:rPr>
        <w:t>ežné</w:t>
      </w:r>
      <w:proofErr w:type="spellEnd"/>
      <w:r w:rsidR="00A86609" w:rsidRPr="009119D6">
        <w:rPr>
          <w:b/>
          <w:color w:val="4BACC6" w:themeColor="accent5"/>
          <w:sz w:val="28"/>
          <w:szCs w:val="28"/>
        </w:rPr>
        <w:t xml:space="preserve"> </w:t>
      </w:r>
      <w:proofErr w:type="spellStart"/>
      <w:r w:rsidR="00A86609" w:rsidRPr="009119D6">
        <w:rPr>
          <w:b/>
          <w:color w:val="4BACC6" w:themeColor="accent5"/>
          <w:sz w:val="28"/>
          <w:szCs w:val="28"/>
        </w:rPr>
        <w:t>výdavky</w:t>
      </w:r>
      <w:proofErr w:type="spellEnd"/>
      <w:r w:rsidR="00A86609" w:rsidRPr="009119D6">
        <w:rPr>
          <w:b/>
          <w:color w:val="4BACC6" w:themeColor="accent5"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5"/>
        <w:gridCol w:w="3036"/>
        <w:gridCol w:w="3275"/>
      </w:tblGrid>
      <w:tr w:rsidR="004F7726" w:rsidRPr="00747363" w:rsidTr="002B7465">
        <w:tc>
          <w:tcPr>
            <w:tcW w:w="2962" w:type="dxa"/>
            <w:shd w:val="clear" w:color="auto" w:fill="D9D9D9"/>
          </w:tcPr>
          <w:p w:rsidR="004F7726" w:rsidRPr="00943DC7" w:rsidRDefault="004F7726" w:rsidP="003C707E">
            <w:pPr>
              <w:jc w:val="center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 xml:space="preserve"> </w:t>
            </w:r>
            <w:r w:rsidR="00B07D92" w:rsidRPr="00943DC7">
              <w:rPr>
                <w:b/>
                <w:sz w:val="22"/>
                <w:szCs w:val="22"/>
              </w:rPr>
              <w:t xml:space="preserve">Schválený rozpočet na rok </w:t>
            </w:r>
            <w:r w:rsidR="00487F80" w:rsidRPr="00943DC7">
              <w:rPr>
                <w:b/>
                <w:sz w:val="22"/>
                <w:szCs w:val="22"/>
              </w:rPr>
              <w:t>201</w:t>
            </w:r>
            <w:r w:rsidR="003C707E">
              <w:rPr>
                <w:b/>
                <w:sz w:val="22"/>
                <w:szCs w:val="22"/>
              </w:rPr>
              <w:t>9</w:t>
            </w:r>
            <w:r w:rsidR="00B07D92" w:rsidRPr="00943DC7">
              <w:rPr>
                <w:b/>
                <w:sz w:val="22"/>
                <w:szCs w:val="22"/>
              </w:rPr>
              <w:t xml:space="preserve"> po poslednej zmene</w:t>
            </w:r>
          </w:p>
        </w:tc>
        <w:tc>
          <w:tcPr>
            <w:tcW w:w="3071" w:type="dxa"/>
            <w:shd w:val="clear" w:color="auto" w:fill="D9D9D9"/>
          </w:tcPr>
          <w:p w:rsidR="004F7726" w:rsidRPr="00943DC7" w:rsidRDefault="004F7726" w:rsidP="003C707E">
            <w:pPr>
              <w:jc w:val="center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>Skutočnosť k 31.12.</w:t>
            </w:r>
            <w:r w:rsidR="00487F80" w:rsidRPr="00943DC7">
              <w:rPr>
                <w:b/>
                <w:sz w:val="22"/>
                <w:szCs w:val="22"/>
              </w:rPr>
              <w:t>201</w:t>
            </w:r>
            <w:r w:rsidR="003C707E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323" w:type="dxa"/>
            <w:shd w:val="clear" w:color="auto" w:fill="D9D9D9"/>
          </w:tcPr>
          <w:p w:rsidR="004F7726" w:rsidRPr="00943DC7" w:rsidRDefault="00D12AA6" w:rsidP="00747363">
            <w:pPr>
              <w:jc w:val="center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>% čerpania</w:t>
            </w:r>
          </w:p>
        </w:tc>
      </w:tr>
      <w:tr w:rsidR="004F7726" w:rsidRPr="00747363" w:rsidTr="002B7465">
        <w:tc>
          <w:tcPr>
            <w:tcW w:w="2962" w:type="dxa"/>
          </w:tcPr>
          <w:p w:rsidR="004F7726" w:rsidRPr="00943DC7" w:rsidRDefault="00A462C1" w:rsidP="00A462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235 193</w:t>
            </w:r>
          </w:p>
        </w:tc>
        <w:tc>
          <w:tcPr>
            <w:tcW w:w="3071" w:type="dxa"/>
          </w:tcPr>
          <w:p w:rsidR="004F7726" w:rsidRPr="00943DC7" w:rsidRDefault="00F96BC1" w:rsidP="00A462C1">
            <w:pPr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               </w:t>
            </w:r>
            <w:r w:rsidR="00A462C1">
              <w:rPr>
                <w:sz w:val="22"/>
                <w:szCs w:val="22"/>
              </w:rPr>
              <w:t>172 759,10</w:t>
            </w:r>
            <w:r w:rsidR="004F7726" w:rsidRPr="00943DC7">
              <w:rPr>
                <w:sz w:val="22"/>
                <w:szCs w:val="22"/>
              </w:rPr>
              <w:t xml:space="preserve">                  </w:t>
            </w:r>
          </w:p>
        </w:tc>
        <w:tc>
          <w:tcPr>
            <w:tcW w:w="3323" w:type="dxa"/>
          </w:tcPr>
          <w:p w:rsidR="004F7726" w:rsidRPr="00943DC7" w:rsidRDefault="004F7726" w:rsidP="00A462C1">
            <w:pPr>
              <w:rPr>
                <w:sz w:val="22"/>
                <w:szCs w:val="22"/>
              </w:rPr>
            </w:pPr>
            <w:r w:rsidRPr="00943DC7">
              <w:rPr>
                <w:i/>
                <w:sz w:val="22"/>
                <w:szCs w:val="22"/>
              </w:rPr>
              <w:t xml:space="preserve"> </w:t>
            </w:r>
            <w:r w:rsidRPr="00943DC7">
              <w:rPr>
                <w:sz w:val="22"/>
                <w:szCs w:val="22"/>
              </w:rPr>
              <w:t xml:space="preserve">              </w:t>
            </w:r>
            <w:r w:rsidR="00F96BC1" w:rsidRPr="00943DC7">
              <w:rPr>
                <w:sz w:val="22"/>
                <w:szCs w:val="22"/>
              </w:rPr>
              <w:t xml:space="preserve"> </w:t>
            </w:r>
            <w:r w:rsidR="000F364A" w:rsidRPr="00943DC7">
              <w:rPr>
                <w:sz w:val="22"/>
                <w:szCs w:val="22"/>
              </w:rPr>
              <w:t xml:space="preserve">    </w:t>
            </w:r>
            <w:r w:rsidR="00F96BC1" w:rsidRPr="00943DC7">
              <w:rPr>
                <w:sz w:val="22"/>
                <w:szCs w:val="22"/>
              </w:rPr>
              <w:t xml:space="preserve"> </w:t>
            </w:r>
            <w:r w:rsidR="00A462C1">
              <w:rPr>
                <w:sz w:val="22"/>
                <w:szCs w:val="22"/>
              </w:rPr>
              <w:t>73,45</w:t>
            </w:r>
          </w:p>
        </w:tc>
      </w:tr>
    </w:tbl>
    <w:p w:rsidR="004F7726" w:rsidRDefault="004F7726" w:rsidP="004F7726">
      <w:pPr>
        <w:jc w:val="both"/>
      </w:pPr>
    </w:p>
    <w:p w:rsidR="00481224" w:rsidRPr="00481224" w:rsidRDefault="00D12AA6" w:rsidP="004F7726">
      <w:pPr>
        <w:jc w:val="both"/>
      </w:pPr>
      <w:r>
        <w:t xml:space="preserve">Z rozpočtovaných bežných výdavkov </w:t>
      </w:r>
      <w:r w:rsidR="00B965CC">
        <w:t>2</w:t>
      </w:r>
      <w:r w:rsidR="00A462C1">
        <w:t>35 193€</w:t>
      </w:r>
      <w:r>
        <w:t xml:space="preserve"> bolo skutočne čerpané  k 31.12.</w:t>
      </w:r>
      <w:r w:rsidR="00487F80">
        <w:t>201</w:t>
      </w:r>
      <w:r w:rsidR="00A462C1">
        <w:t>9</w:t>
      </w:r>
      <w:r>
        <w:t xml:space="preserve"> v sume </w:t>
      </w:r>
      <w:r w:rsidR="00A462C1">
        <w:t>172 759,10€</w:t>
      </w:r>
      <w:r>
        <w:t>, čo predstavuje</w:t>
      </w:r>
      <w:r w:rsidR="00481224">
        <w:t xml:space="preserve"> </w:t>
      </w:r>
      <w:r w:rsidR="00A462C1">
        <w:t>73,45</w:t>
      </w:r>
      <w:r w:rsidR="00DE3A64">
        <w:t xml:space="preserve"> </w:t>
      </w:r>
      <w:r>
        <w:t xml:space="preserve">% čerpanie. </w:t>
      </w:r>
    </w:p>
    <w:p w:rsidR="003C707E" w:rsidRDefault="003C707E" w:rsidP="00481224">
      <w:pPr>
        <w:rPr>
          <w:b/>
        </w:rPr>
      </w:pPr>
    </w:p>
    <w:p w:rsidR="00A86609" w:rsidRDefault="0077476B" w:rsidP="00481224">
      <w:pPr>
        <w:rPr>
          <w:b/>
        </w:rPr>
      </w:pPr>
      <w:r>
        <w:rPr>
          <w:b/>
        </w:rPr>
        <w:t>Rozbor významných</w:t>
      </w:r>
      <w:r w:rsidR="00A86609" w:rsidRPr="007A6685">
        <w:rPr>
          <w:b/>
        </w:rPr>
        <w:t xml:space="preserve"> polož</w:t>
      </w:r>
      <w:r>
        <w:rPr>
          <w:b/>
        </w:rPr>
        <w:t>ie</w:t>
      </w:r>
      <w:r w:rsidR="00A86609" w:rsidRPr="007A6685">
        <w:rPr>
          <w:b/>
        </w:rPr>
        <w:t>k</w:t>
      </w:r>
      <w:r>
        <w:rPr>
          <w:b/>
        </w:rPr>
        <w:t xml:space="preserve"> bežného rozpočtu</w:t>
      </w:r>
      <w:r w:rsidR="00A86609" w:rsidRPr="007A6685">
        <w:rPr>
          <w:b/>
        </w:rPr>
        <w:t xml:space="preserve">: </w:t>
      </w:r>
    </w:p>
    <w:p w:rsidR="00481224" w:rsidRPr="007A6685" w:rsidRDefault="00481224" w:rsidP="00481224">
      <w:pPr>
        <w:rPr>
          <w:b/>
        </w:rPr>
      </w:pPr>
    </w:p>
    <w:p w:rsidR="004F7726" w:rsidRPr="004F7726" w:rsidRDefault="004F7726" w:rsidP="00D74B8A">
      <w:pPr>
        <w:tabs>
          <w:tab w:val="right" w:pos="284"/>
        </w:tabs>
        <w:jc w:val="both"/>
        <w:rPr>
          <w:b/>
        </w:rPr>
      </w:pPr>
      <w:r w:rsidRPr="004F7726">
        <w:rPr>
          <w:b/>
        </w:rPr>
        <w:t>Mzdy, platy</w:t>
      </w:r>
      <w:r w:rsidR="0023046A">
        <w:rPr>
          <w:b/>
        </w:rPr>
        <w:t xml:space="preserve">, služobné príjmy </w:t>
      </w:r>
      <w:r w:rsidRPr="004F7726">
        <w:rPr>
          <w:b/>
        </w:rPr>
        <w:t>a ostatné osobné vyrovnania</w:t>
      </w:r>
    </w:p>
    <w:p w:rsidR="004F7726" w:rsidRPr="004F7726" w:rsidRDefault="004F7726" w:rsidP="00D74B8A">
      <w:pPr>
        <w:jc w:val="both"/>
      </w:pPr>
      <w:r w:rsidRPr="004F7726">
        <w:t xml:space="preserve">Z rozpočtovaných </w:t>
      </w:r>
      <w:r w:rsidR="0077476B">
        <w:t xml:space="preserve">výdavkov </w:t>
      </w:r>
      <w:r w:rsidR="00662685">
        <w:t>59 848</w:t>
      </w:r>
      <w:r w:rsidR="00B53645">
        <w:t>€</w:t>
      </w:r>
      <w:r w:rsidRPr="004F7726">
        <w:t xml:space="preserve"> bolo skutočné čerpanie k 31.12.</w:t>
      </w:r>
      <w:r w:rsidR="00487F80">
        <w:t>201</w:t>
      </w:r>
      <w:r w:rsidR="00B53645">
        <w:t>9</w:t>
      </w:r>
      <w:r w:rsidR="00B965CC">
        <w:t xml:space="preserve"> </w:t>
      </w:r>
      <w:r w:rsidR="00AC7E24">
        <w:t>v</w:t>
      </w:r>
      <w:r w:rsidR="00F96BC1">
        <w:t> </w:t>
      </w:r>
      <w:r w:rsidR="00AC7E24">
        <w:t>sume</w:t>
      </w:r>
      <w:r w:rsidR="00F96BC1">
        <w:t xml:space="preserve"> </w:t>
      </w:r>
      <w:r w:rsidR="00B965CC">
        <w:t xml:space="preserve"> </w:t>
      </w:r>
      <w:r w:rsidR="00662685">
        <w:t>52 000,38</w:t>
      </w:r>
      <w:r w:rsidR="00B53645">
        <w:t>€</w:t>
      </w:r>
      <w:r w:rsidRPr="004F7726">
        <w:t xml:space="preserve">, čo je </w:t>
      </w:r>
      <w:r w:rsidR="00662685">
        <w:t>86</w:t>
      </w:r>
      <w:r w:rsidR="00F96BC1">
        <w:t>,</w:t>
      </w:r>
      <w:r w:rsidR="00662685">
        <w:t>89</w:t>
      </w:r>
      <w:r w:rsidRPr="004F7726">
        <w:t>% čerpanie.</w:t>
      </w:r>
      <w:r>
        <w:t xml:space="preserve"> </w:t>
      </w:r>
      <w:r w:rsidRPr="004F7726">
        <w:t xml:space="preserve">Patria sem mzdové prostriedky pracovníkov </w:t>
      </w:r>
      <w:r>
        <w:t>OcÚ</w:t>
      </w:r>
      <w:r w:rsidR="005D7648">
        <w:t>,</w:t>
      </w:r>
      <w:r w:rsidRPr="004F7726">
        <w:t xml:space="preserve"> </w:t>
      </w:r>
      <w:r w:rsidR="005D7648">
        <w:t>mzdové prostriedky opatrovateľky</w:t>
      </w:r>
      <w:r w:rsidR="00662685">
        <w:t>,</w:t>
      </w:r>
      <w:r w:rsidR="005D7648">
        <w:t xml:space="preserve"> </w:t>
      </w:r>
      <w:r w:rsidR="009E674D">
        <w:t xml:space="preserve">odmeny poslancov, odmeny členom volebných komisií </w:t>
      </w:r>
      <w:r w:rsidR="00F96BC1">
        <w:t>a</w:t>
      </w:r>
      <w:r w:rsidR="00B965CC">
        <w:t xml:space="preserve"> odmeny na dohody </w:t>
      </w:r>
      <w:r w:rsidR="00F96BC1">
        <w:t xml:space="preserve">o vykonaní práce. </w:t>
      </w:r>
    </w:p>
    <w:p w:rsidR="00BF4241" w:rsidRDefault="00BF4241" w:rsidP="00D74B8A">
      <w:pPr>
        <w:tabs>
          <w:tab w:val="right" w:pos="284"/>
        </w:tabs>
        <w:jc w:val="both"/>
        <w:rPr>
          <w:b/>
        </w:rPr>
      </w:pPr>
    </w:p>
    <w:p w:rsidR="004F7726" w:rsidRPr="004F7726" w:rsidRDefault="004F7726" w:rsidP="00D74B8A">
      <w:pPr>
        <w:tabs>
          <w:tab w:val="right" w:pos="284"/>
        </w:tabs>
        <w:jc w:val="both"/>
        <w:rPr>
          <w:b/>
        </w:rPr>
      </w:pPr>
      <w:r w:rsidRPr="004F7726">
        <w:rPr>
          <w:b/>
        </w:rPr>
        <w:t>Poistné a príspev</w:t>
      </w:r>
      <w:r w:rsidR="0023046A">
        <w:rPr>
          <w:b/>
        </w:rPr>
        <w:t>ok</w:t>
      </w:r>
      <w:r w:rsidRPr="004F7726">
        <w:rPr>
          <w:b/>
        </w:rPr>
        <w:t xml:space="preserve"> do poisťovní</w:t>
      </w:r>
    </w:p>
    <w:p w:rsidR="00A11C94" w:rsidRDefault="004F7726" w:rsidP="00D74B8A">
      <w:pPr>
        <w:jc w:val="both"/>
      </w:pPr>
      <w:r w:rsidRPr="004F7726">
        <w:t>Z</w:t>
      </w:r>
      <w:r w:rsidR="00431772">
        <w:t> </w:t>
      </w:r>
      <w:r w:rsidRPr="004F7726">
        <w:t>rozpočtovaných</w:t>
      </w:r>
      <w:r w:rsidR="00431772">
        <w:t xml:space="preserve"> výdavkov</w:t>
      </w:r>
      <w:r w:rsidR="006E4982">
        <w:t xml:space="preserve"> </w:t>
      </w:r>
      <w:r w:rsidR="005D7648">
        <w:t>21 063€</w:t>
      </w:r>
      <w:r w:rsidRPr="004F7726">
        <w:t xml:space="preserve"> bolo skutočne čerpané k 31.12.</w:t>
      </w:r>
      <w:r w:rsidR="00487F80">
        <w:t>201</w:t>
      </w:r>
      <w:r w:rsidR="001B4C5D">
        <w:t>9</w:t>
      </w:r>
      <w:r w:rsidRPr="004F7726">
        <w:t xml:space="preserve"> </w:t>
      </w:r>
      <w:r w:rsidR="00AC7E24">
        <w:t>v</w:t>
      </w:r>
      <w:r w:rsidR="00DE68A2">
        <w:t> </w:t>
      </w:r>
      <w:r w:rsidR="00AC7E24">
        <w:t>sume</w:t>
      </w:r>
      <w:r w:rsidR="00DE68A2">
        <w:t xml:space="preserve"> </w:t>
      </w:r>
      <w:r w:rsidR="004F03DC">
        <w:t>1</w:t>
      </w:r>
      <w:r w:rsidR="005D7648">
        <w:t>6 501,24€</w:t>
      </w:r>
      <w:r w:rsidRPr="004F7726">
        <w:t xml:space="preserve">, čo je </w:t>
      </w:r>
      <w:r w:rsidR="005D7648">
        <w:t>78</w:t>
      </w:r>
      <w:r w:rsidR="00DE68A2">
        <w:t>,</w:t>
      </w:r>
      <w:r w:rsidR="005D7648">
        <w:t>34</w:t>
      </w:r>
      <w:r w:rsidRPr="004F7726">
        <w:t xml:space="preserve"> % čerpanie.</w:t>
      </w:r>
      <w:r w:rsidR="006E4982">
        <w:t xml:space="preserve"> </w:t>
      </w:r>
    </w:p>
    <w:p w:rsidR="004F7726" w:rsidRPr="004F7726" w:rsidRDefault="007B436C" w:rsidP="00D74B8A">
      <w:pPr>
        <w:tabs>
          <w:tab w:val="right" w:pos="284"/>
        </w:tabs>
        <w:jc w:val="both"/>
        <w:rPr>
          <w:b/>
        </w:rPr>
      </w:pPr>
      <w:r>
        <w:rPr>
          <w:b/>
        </w:rPr>
        <w:t xml:space="preserve">Tovary a </w:t>
      </w:r>
      <w:r w:rsidR="004F7726" w:rsidRPr="004F7726">
        <w:rPr>
          <w:b/>
        </w:rPr>
        <w:t>služby</w:t>
      </w:r>
    </w:p>
    <w:p w:rsidR="004F7726" w:rsidRPr="006E4982" w:rsidRDefault="004F7726" w:rsidP="00D74B8A">
      <w:pPr>
        <w:jc w:val="both"/>
      </w:pPr>
      <w:r w:rsidRPr="004F7726">
        <w:t xml:space="preserve">Z rozpočtovaných </w:t>
      </w:r>
      <w:r w:rsidR="00431772">
        <w:t>výdavkov</w:t>
      </w:r>
      <w:r w:rsidR="00DE68A2">
        <w:t xml:space="preserve"> </w:t>
      </w:r>
      <w:r w:rsidR="00C63FC1">
        <w:t>11</w:t>
      </w:r>
      <w:r w:rsidR="00872805">
        <w:t>1</w:t>
      </w:r>
      <w:r w:rsidR="00662685">
        <w:t xml:space="preserve"> </w:t>
      </w:r>
      <w:r w:rsidR="00872805">
        <w:t>814</w:t>
      </w:r>
      <w:r w:rsidR="00662685">
        <w:t>€</w:t>
      </w:r>
      <w:r w:rsidRPr="004F7726">
        <w:t xml:space="preserve"> bolo skutočne čerpané k 31.12.</w:t>
      </w:r>
      <w:r w:rsidR="00487F80">
        <w:t>201</w:t>
      </w:r>
      <w:r w:rsidR="00662685">
        <w:t>9</w:t>
      </w:r>
      <w:r w:rsidRPr="004F7726">
        <w:t xml:space="preserve"> </w:t>
      </w:r>
      <w:r w:rsidR="00AC7E24">
        <w:t>v</w:t>
      </w:r>
      <w:r w:rsidR="00DE68A2">
        <w:t> </w:t>
      </w:r>
      <w:r w:rsidR="00AC7E24">
        <w:t>sume</w:t>
      </w:r>
      <w:r w:rsidR="00DE68A2">
        <w:t xml:space="preserve"> </w:t>
      </w:r>
      <w:r w:rsidR="00662685">
        <w:t>7</w:t>
      </w:r>
      <w:r w:rsidR="00872805">
        <w:t>0 211,24</w:t>
      </w:r>
      <w:r w:rsidR="00662685">
        <w:t>€</w:t>
      </w:r>
      <w:r w:rsidRPr="004F7726">
        <w:t>, čo je</w:t>
      </w:r>
      <w:r w:rsidR="00DE68A2">
        <w:t xml:space="preserve"> </w:t>
      </w:r>
      <w:r w:rsidR="003C707E">
        <w:t>62</w:t>
      </w:r>
      <w:r w:rsidR="00DE68A2">
        <w:t>,</w:t>
      </w:r>
      <w:r w:rsidR="003C707E">
        <w:t>79</w:t>
      </w:r>
      <w:r w:rsidRPr="004F7726">
        <w:t>% čerpanie.</w:t>
      </w:r>
      <w:r w:rsidR="006E4982">
        <w:t xml:space="preserve"> </w:t>
      </w:r>
      <w:r w:rsidRPr="004F7726">
        <w:t xml:space="preserve">Ide o prevádzkové výdavky všetkých stredísk </w:t>
      </w:r>
      <w:r w:rsidR="006E4982">
        <w:t>OcÚ</w:t>
      </w:r>
      <w:r w:rsidRPr="004F7726">
        <w:t>, ako</w:t>
      </w:r>
      <w:r w:rsidR="006E4982">
        <w:t xml:space="preserve"> sú </w:t>
      </w:r>
      <w:r w:rsidR="001A32AB">
        <w:t>cestovné náhrady, energie, materiál</w:t>
      </w:r>
      <w:r w:rsidR="006E4982">
        <w:t>,</w:t>
      </w:r>
      <w:r w:rsidR="001A32AB">
        <w:t xml:space="preserve"> </w:t>
      </w:r>
      <w:r w:rsidRPr="004F7726">
        <w:t>dopravné, rutinná a š</w:t>
      </w:r>
      <w:r w:rsidR="001A32AB">
        <w:t xml:space="preserve">tandardná údržba, nájomné za </w:t>
      </w:r>
      <w:r w:rsidRPr="004F7726">
        <w:t>nájom a ostatné tovary a služby.</w:t>
      </w:r>
    </w:p>
    <w:p w:rsidR="006E4982" w:rsidRDefault="006E4982" w:rsidP="00D74B8A">
      <w:pPr>
        <w:tabs>
          <w:tab w:val="right" w:pos="284"/>
        </w:tabs>
        <w:jc w:val="both"/>
        <w:rPr>
          <w:b/>
        </w:rPr>
      </w:pPr>
      <w:r>
        <w:rPr>
          <w:b/>
        </w:rPr>
        <w:t>Bežné transfery</w:t>
      </w:r>
    </w:p>
    <w:p w:rsidR="004F7726" w:rsidRDefault="004F7726" w:rsidP="00D74B8A">
      <w:pPr>
        <w:jc w:val="both"/>
      </w:pPr>
      <w:r w:rsidRPr="004F7726">
        <w:t xml:space="preserve">Z rozpočtovaných </w:t>
      </w:r>
      <w:r w:rsidR="00431772">
        <w:t>výdavkov</w:t>
      </w:r>
      <w:r w:rsidR="00DE68A2">
        <w:t xml:space="preserve"> </w:t>
      </w:r>
      <w:r w:rsidR="00872805">
        <w:t>26 308€</w:t>
      </w:r>
      <w:r w:rsidRPr="004F7726">
        <w:t xml:space="preserve"> bolo skutočne čerpané k 31.12.</w:t>
      </w:r>
      <w:r w:rsidR="00487F80">
        <w:t>201</w:t>
      </w:r>
      <w:r w:rsidR="001B4C5D">
        <w:t>9</w:t>
      </w:r>
      <w:r w:rsidRPr="004F7726">
        <w:t xml:space="preserve"> </w:t>
      </w:r>
      <w:r w:rsidR="00AC7E24">
        <w:t>v</w:t>
      </w:r>
      <w:r w:rsidR="00DE68A2">
        <w:t> </w:t>
      </w:r>
      <w:r w:rsidR="00AC7E24">
        <w:t>sume</w:t>
      </w:r>
      <w:r w:rsidR="00DE68A2">
        <w:t xml:space="preserve"> </w:t>
      </w:r>
      <w:r w:rsidR="00872805">
        <w:t>21 242,03</w:t>
      </w:r>
      <w:r w:rsidR="00662685">
        <w:t>€</w:t>
      </w:r>
      <w:r w:rsidRPr="004F7726">
        <w:t xml:space="preserve">, čo predstavuje </w:t>
      </w:r>
      <w:r w:rsidR="004F03DC">
        <w:t>8</w:t>
      </w:r>
      <w:r w:rsidR="00872805">
        <w:t>0</w:t>
      </w:r>
      <w:r w:rsidR="00DE68A2">
        <w:t>,</w:t>
      </w:r>
      <w:r w:rsidR="00872805">
        <w:t>07</w:t>
      </w:r>
      <w:r w:rsidRPr="004F7726">
        <w:t xml:space="preserve"> % čerpanie.</w:t>
      </w:r>
    </w:p>
    <w:p w:rsidR="006E4982" w:rsidRDefault="004F7726" w:rsidP="00D74B8A">
      <w:pPr>
        <w:tabs>
          <w:tab w:val="right" w:pos="284"/>
        </w:tabs>
        <w:jc w:val="both"/>
        <w:rPr>
          <w:b/>
        </w:rPr>
      </w:pPr>
      <w:r w:rsidRPr="004F7726">
        <w:rPr>
          <w:b/>
        </w:rPr>
        <w:t>Splácanie úrokov a </w:t>
      </w:r>
      <w:r w:rsidR="00896219">
        <w:rPr>
          <w:b/>
        </w:rPr>
        <w:t xml:space="preserve"> </w:t>
      </w:r>
      <w:r w:rsidRPr="004F7726">
        <w:rPr>
          <w:b/>
        </w:rPr>
        <w:t xml:space="preserve">ostatné platby súvisiace s úvermi, pôžičkami a návratnými </w:t>
      </w:r>
      <w:r w:rsidR="00E00030">
        <w:rPr>
          <w:b/>
        </w:rPr>
        <w:t xml:space="preserve">    </w:t>
      </w:r>
      <w:r w:rsidRPr="004F7726">
        <w:rPr>
          <w:b/>
        </w:rPr>
        <w:t>finančnými výpomocami</w:t>
      </w:r>
    </w:p>
    <w:p w:rsidR="004F7726" w:rsidRDefault="006E4982" w:rsidP="00D74B8A">
      <w:pPr>
        <w:jc w:val="both"/>
      </w:pPr>
      <w:r>
        <w:t xml:space="preserve">Z rozpočtovaných </w:t>
      </w:r>
      <w:r w:rsidR="00431772">
        <w:t>výdavkov</w:t>
      </w:r>
      <w:r>
        <w:t xml:space="preserve"> </w:t>
      </w:r>
      <w:r w:rsidR="00DE68A2">
        <w:t>16</w:t>
      </w:r>
      <w:r w:rsidR="00481224">
        <w:t xml:space="preserve"> </w:t>
      </w:r>
      <w:r w:rsidR="00DE68A2">
        <w:t>1</w:t>
      </w:r>
      <w:r w:rsidR="004F03DC">
        <w:t>6</w:t>
      </w:r>
      <w:r w:rsidR="00DE68A2">
        <w:t>0</w:t>
      </w:r>
      <w:r w:rsidR="00662685">
        <w:t>€</w:t>
      </w:r>
      <w:r w:rsidR="004F7726" w:rsidRPr="004F7726">
        <w:t xml:space="preserve">  bolo skutočne čer</w:t>
      </w:r>
      <w:r>
        <w:t>pané k 31.12.</w:t>
      </w:r>
      <w:r w:rsidR="00487F80">
        <w:t>201</w:t>
      </w:r>
      <w:r w:rsidR="00662685">
        <w:t>9</w:t>
      </w:r>
      <w:r>
        <w:t xml:space="preserve"> </w:t>
      </w:r>
      <w:r w:rsidR="00AC7E24">
        <w:t>v</w:t>
      </w:r>
      <w:r w:rsidR="00DE68A2">
        <w:t> </w:t>
      </w:r>
      <w:r w:rsidR="00AC7E24">
        <w:t>sume</w:t>
      </w:r>
      <w:r w:rsidR="00DE68A2">
        <w:t xml:space="preserve"> </w:t>
      </w:r>
      <w:r w:rsidR="004F03DC">
        <w:t>1</w:t>
      </w:r>
      <w:r w:rsidR="00662685">
        <w:t>2 804,21€</w:t>
      </w:r>
      <w:r>
        <w:t xml:space="preserve">, čo predstavuje </w:t>
      </w:r>
      <w:r w:rsidR="00662685">
        <w:t>79,23</w:t>
      </w:r>
      <w:r w:rsidR="004F7726" w:rsidRPr="004F7726">
        <w:t xml:space="preserve"> % čerpanie.</w:t>
      </w:r>
      <w:r>
        <w:t xml:space="preserve"> </w:t>
      </w:r>
    </w:p>
    <w:p w:rsidR="007A6685" w:rsidRPr="004F7726" w:rsidRDefault="007A6685" w:rsidP="00D74B8A">
      <w:pPr>
        <w:jc w:val="both"/>
      </w:pPr>
    </w:p>
    <w:p w:rsidR="004F7726" w:rsidRPr="009119D6" w:rsidRDefault="009119D6" w:rsidP="009119D6">
      <w:pPr>
        <w:pStyle w:val="Odsekzoznamu"/>
        <w:numPr>
          <w:ilvl w:val="1"/>
          <w:numId w:val="49"/>
        </w:numPr>
        <w:rPr>
          <w:b/>
          <w:color w:val="4BACC6" w:themeColor="accent5"/>
          <w:sz w:val="28"/>
          <w:szCs w:val="28"/>
        </w:rPr>
      </w:pPr>
      <w:r>
        <w:rPr>
          <w:b/>
          <w:color w:val="4BACC6" w:themeColor="accent5"/>
          <w:sz w:val="28"/>
          <w:szCs w:val="28"/>
        </w:rPr>
        <w:t xml:space="preserve"> </w:t>
      </w:r>
      <w:proofErr w:type="spellStart"/>
      <w:r w:rsidR="004F7726" w:rsidRPr="009119D6">
        <w:rPr>
          <w:b/>
          <w:color w:val="4BACC6" w:themeColor="accent5"/>
          <w:sz w:val="28"/>
          <w:szCs w:val="28"/>
        </w:rPr>
        <w:t>Kapitálové</w:t>
      </w:r>
      <w:proofErr w:type="spellEnd"/>
      <w:r w:rsidR="004F7726" w:rsidRPr="009119D6">
        <w:rPr>
          <w:b/>
          <w:color w:val="4BACC6" w:themeColor="accent5"/>
          <w:sz w:val="28"/>
          <w:szCs w:val="28"/>
        </w:rPr>
        <w:t xml:space="preserve"> </w:t>
      </w:r>
      <w:proofErr w:type="spellStart"/>
      <w:r w:rsidR="004F7726" w:rsidRPr="009119D6">
        <w:rPr>
          <w:b/>
          <w:color w:val="4BACC6" w:themeColor="accent5"/>
          <w:sz w:val="28"/>
          <w:szCs w:val="28"/>
        </w:rPr>
        <w:t>výdavky</w:t>
      </w:r>
      <w:proofErr w:type="spellEnd"/>
      <w:r w:rsidR="004F7726" w:rsidRPr="009119D6">
        <w:rPr>
          <w:b/>
          <w:color w:val="4BACC6" w:themeColor="accent5"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5"/>
        <w:gridCol w:w="3035"/>
        <w:gridCol w:w="3276"/>
      </w:tblGrid>
      <w:tr w:rsidR="004F7726" w:rsidRPr="00747363" w:rsidTr="009119D6">
        <w:tc>
          <w:tcPr>
            <w:tcW w:w="2925" w:type="dxa"/>
            <w:shd w:val="clear" w:color="auto" w:fill="D9D9D9"/>
          </w:tcPr>
          <w:p w:rsidR="004F7726" w:rsidRPr="00AE3B9E" w:rsidRDefault="004F7726" w:rsidP="003C707E">
            <w:pPr>
              <w:jc w:val="center"/>
              <w:rPr>
                <w:b/>
                <w:sz w:val="22"/>
                <w:szCs w:val="22"/>
              </w:rPr>
            </w:pPr>
            <w:r w:rsidRPr="00AE3B9E">
              <w:rPr>
                <w:b/>
                <w:sz w:val="22"/>
                <w:szCs w:val="22"/>
              </w:rPr>
              <w:t xml:space="preserve"> </w:t>
            </w:r>
            <w:r w:rsidR="00B07D92" w:rsidRPr="00AE3B9E">
              <w:rPr>
                <w:b/>
                <w:sz w:val="22"/>
                <w:szCs w:val="22"/>
              </w:rPr>
              <w:t xml:space="preserve">Schválený rozpočet na rok </w:t>
            </w:r>
            <w:r w:rsidR="00487F80" w:rsidRPr="00AE3B9E">
              <w:rPr>
                <w:b/>
                <w:sz w:val="22"/>
                <w:szCs w:val="22"/>
              </w:rPr>
              <w:t>201</w:t>
            </w:r>
            <w:r w:rsidR="003C707E" w:rsidRPr="00AE3B9E">
              <w:rPr>
                <w:b/>
                <w:sz w:val="22"/>
                <w:szCs w:val="22"/>
              </w:rPr>
              <w:t>9</w:t>
            </w:r>
            <w:r w:rsidR="00B07D92" w:rsidRPr="00AE3B9E">
              <w:rPr>
                <w:b/>
                <w:sz w:val="22"/>
                <w:szCs w:val="22"/>
              </w:rPr>
              <w:t xml:space="preserve"> po poslednej zmene</w:t>
            </w:r>
          </w:p>
        </w:tc>
        <w:tc>
          <w:tcPr>
            <w:tcW w:w="3035" w:type="dxa"/>
            <w:shd w:val="clear" w:color="auto" w:fill="D9D9D9"/>
          </w:tcPr>
          <w:p w:rsidR="004F7726" w:rsidRPr="00AE3B9E" w:rsidRDefault="004F7726" w:rsidP="003C707E">
            <w:pPr>
              <w:jc w:val="center"/>
              <w:rPr>
                <w:b/>
                <w:sz w:val="22"/>
                <w:szCs w:val="22"/>
              </w:rPr>
            </w:pPr>
            <w:r w:rsidRPr="00AE3B9E">
              <w:rPr>
                <w:b/>
                <w:sz w:val="22"/>
                <w:szCs w:val="22"/>
              </w:rPr>
              <w:t>Skutočnosť k 31.12.</w:t>
            </w:r>
            <w:r w:rsidR="00487F80" w:rsidRPr="00AE3B9E">
              <w:rPr>
                <w:b/>
                <w:sz w:val="22"/>
                <w:szCs w:val="22"/>
              </w:rPr>
              <w:t>201</w:t>
            </w:r>
            <w:r w:rsidR="003C707E" w:rsidRPr="00AE3B9E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276" w:type="dxa"/>
            <w:shd w:val="clear" w:color="auto" w:fill="D9D9D9"/>
          </w:tcPr>
          <w:p w:rsidR="004F7726" w:rsidRPr="00AE3B9E" w:rsidRDefault="00D12AA6" w:rsidP="00747363">
            <w:pPr>
              <w:jc w:val="center"/>
              <w:rPr>
                <w:b/>
                <w:sz w:val="22"/>
                <w:szCs w:val="22"/>
              </w:rPr>
            </w:pPr>
            <w:r w:rsidRPr="00AE3B9E">
              <w:rPr>
                <w:b/>
                <w:sz w:val="22"/>
                <w:szCs w:val="22"/>
              </w:rPr>
              <w:t>% čerpania</w:t>
            </w:r>
          </w:p>
        </w:tc>
      </w:tr>
      <w:tr w:rsidR="004F7726" w:rsidRPr="00747363" w:rsidTr="009119D6">
        <w:tc>
          <w:tcPr>
            <w:tcW w:w="2925" w:type="dxa"/>
          </w:tcPr>
          <w:p w:rsidR="004F7726" w:rsidRPr="00AE3B9E" w:rsidRDefault="003C707E" w:rsidP="003C707E">
            <w:pPr>
              <w:jc w:val="center"/>
              <w:rPr>
                <w:sz w:val="22"/>
                <w:szCs w:val="22"/>
              </w:rPr>
            </w:pPr>
            <w:r w:rsidRPr="00AE3B9E">
              <w:rPr>
                <w:sz w:val="22"/>
                <w:szCs w:val="22"/>
              </w:rPr>
              <w:t>177 000</w:t>
            </w:r>
          </w:p>
        </w:tc>
        <w:tc>
          <w:tcPr>
            <w:tcW w:w="3035" w:type="dxa"/>
          </w:tcPr>
          <w:p w:rsidR="004F7726" w:rsidRPr="00AE3B9E" w:rsidRDefault="00DE68A2" w:rsidP="003C707E">
            <w:pPr>
              <w:rPr>
                <w:sz w:val="22"/>
                <w:szCs w:val="22"/>
              </w:rPr>
            </w:pPr>
            <w:r w:rsidRPr="00AE3B9E">
              <w:rPr>
                <w:sz w:val="22"/>
                <w:szCs w:val="22"/>
              </w:rPr>
              <w:t xml:space="preserve">             </w:t>
            </w:r>
            <w:r w:rsidR="003C707E" w:rsidRPr="00AE3B9E">
              <w:rPr>
                <w:sz w:val="22"/>
                <w:szCs w:val="22"/>
              </w:rPr>
              <w:t xml:space="preserve">  </w:t>
            </w:r>
            <w:r w:rsidR="00AE3B9E" w:rsidRPr="00AE3B9E">
              <w:rPr>
                <w:sz w:val="22"/>
                <w:szCs w:val="22"/>
              </w:rPr>
              <w:t xml:space="preserve">    </w:t>
            </w:r>
            <w:r w:rsidR="003C707E" w:rsidRPr="00AE3B9E">
              <w:rPr>
                <w:sz w:val="22"/>
                <w:szCs w:val="22"/>
              </w:rPr>
              <w:t>34 118,71</w:t>
            </w:r>
            <w:r w:rsidR="004F7726" w:rsidRPr="00AE3B9E">
              <w:rPr>
                <w:sz w:val="22"/>
                <w:szCs w:val="22"/>
              </w:rPr>
              <w:t xml:space="preserve">                 </w:t>
            </w:r>
          </w:p>
        </w:tc>
        <w:tc>
          <w:tcPr>
            <w:tcW w:w="3276" w:type="dxa"/>
          </w:tcPr>
          <w:p w:rsidR="004F7726" w:rsidRPr="00AE3B9E" w:rsidRDefault="004F7726" w:rsidP="003C707E">
            <w:pPr>
              <w:rPr>
                <w:b/>
                <w:sz w:val="22"/>
                <w:szCs w:val="22"/>
              </w:rPr>
            </w:pPr>
            <w:r w:rsidRPr="00AE3B9E">
              <w:rPr>
                <w:b/>
                <w:i/>
                <w:sz w:val="22"/>
                <w:szCs w:val="22"/>
              </w:rPr>
              <w:t xml:space="preserve"> </w:t>
            </w:r>
            <w:r w:rsidRPr="00AE3B9E">
              <w:rPr>
                <w:b/>
                <w:sz w:val="22"/>
                <w:szCs w:val="22"/>
              </w:rPr>
              <w:t xml:space="preserve">              </w:t>
            </w:r>
            <w:r w:rsidR="00DE68A2" w:rsidRPr="00AE3B9E">
              <w:rPr>
                <w:b/>
                <w:sz w:val="22"/>
                <w:szCs w:val="22"/>
              </w:rPr>
              <w:t xml:space="preserve"> </w:t>
            </w:r>
            <w:r w:rsidR="00C63FC1" w:rsidRPr="00AE3B9E">
              <w:rPr>
                <w:b/>
                <w:sz w:val="22"/>
                <w:szCs w:val="22"/>
              </w:rPr>
              <w:t xml:space="preserve"> </w:t>
            </w:r>
            <w:r w:rsidR="00AE3B9E" w:rsidRPr="00AE3B9E">
              <w:rPr>
                <w:b/>
                <w:sz w:val="22"/>
                <w:szCs w:val="22"/>
              </w:rPr>
              <w:t xml:space="preserve">      </w:t>
            </w:r>
            <w:r w:rsidR="00AE3B9E">
              <w:rPr>
                <w:b/>
                <w:sz w:val="22"/>
                <w:szCs w:val="22"/>
              </w:rPr>
              <w:t xml:space="preserve"> </w:t>
            </w:r>
            <w:r w:rsidR="003C707E" w:rsidRPr="00AE3B9E">
              <w:rPr>
                <w:b/>
                <w:sz w:val="22"/>
                <w:szCs w:val="22"/>
              </w:rPr>
              <w:t>19,27</w:t>
            </w:r>
          </w:p>
        </w:tc>
      </w:tr>
    </w:tbl>
    <w:p w:rsidR="002F38CE" w:rsidRDefault="002F38CE" w:rsidP="00727D46">
      <w:pPr>
        <w:outlineLvl w:val="0"/>
      </w:pPr>
    </w:p>
    <w:p w:rsidR="00D12AA6" w:rsidRDefault="00D12AA6" w:rsidP="00D12AA6">
      <w:pPr>
        <w:jc w:val="both"/>
      </w:pPr>
      <w:r>
        <w:t xml:space="preserve">Z rozpočtovaných kapitálových výdavkov </w:t>
      </w:r>
      <w:r w:rsidR="003C707E">
        <w:t>177 000€</w:t>
      </w:r>
      <w:r>
        <w:t xml:space="preserve"> bolo skutočne čerpané  k 31.12.</w:t>
      </w:r>
      <w:r w:rsidR="00487F80">
        <w:t>201</w:t>
      </w:r>
      <w:r w:rsidR="003C707E">
        <w:t>9</w:t>
      </w:r>
      <w:r>
        <w:t xml:space="preserve"> v sume </w:t>
      </w:r>
      <w:r w:rsidR="003C707E">
        <w:t>34 118,71€</w:t>
      </w:r>
      <w:r>
        <w:t xml:space="preserve">, čo predstavuje </w:t>
      </w:r>
      <w:r w:rsidR="003C707E">
        <w:t>19,27</w:t>
      </w:r>
      <w:r w:rsidR="008C5D1A">
        <w:t xml:space="preserve"> </w:t>
      </w:r>
      <w:r>
        <w:t xml:space="preserve">% čerpanie. </w:t>
      </w:r>
    </w:p>
    <w:p w:rsidR="00D12AA6" w:rsidRDefault="00D12AA6" w:rsidP="00727D46">
      <w:pPr>
        <w:outlineLvl w:val="0"/>
      </w:pPr>
    </w:p>
    <w:p w:rsidR="00654F65" w:rsidRPr="007A6685" w:rsidRDefault="00654F65" w:rsidP="00654F65">
      <w:pPr>
        <w:jc w:val="both"/>
        <w:rPr>
          <w:b/>
        </w:rPr>
      </w:pPr>
      <w:r w:rsidRPr="007A6685">
        <w:rPr>
          <w:b/>
        </w:rPr>
        <w:t xml:space="preserve">Medzi položky kapitálového rozpočtu patrí: </w:t>
      </w:r>
    </w:p>
    <w:p w:rsidR="00654F65" w:rsidRPr="007A6685" w:rsidRDefault="004F6E51" w:rsidP="0029377A">
      <w:pPr>
        <w:numPr>
          <w:ilvl w:val="0"/>
          <w:numId w:val="33"/>
        </w:numPr>
        <w:ind w:left="284" w:hanging="284"/>
        <w:jc w:val="both"/>
        <w:rPr>
          <w:b/>
        </w:rPr>
      </w:pPr>
      <w:r>
        <w:rPr>
          <w:b/>
        </w:rPr>
        <w:t>Rozšírenie kanalizácie pri ZŠI</w:t>
      </w:r>
      <w:r w:rsidR="00C63FC1">
        <w:rPr>
          <w:b/>
        </w:rPr>
        <w:t xml:space="preserve"> </w:t>
      </w:r>
    </w:p>
    <w:p w:rsidR="00654F65" w:rsidRPr="004F7726" w:rsidRDefault="00654F65" w:rsidP="00654F65">
      <w:pPr>
        <w:jc w:val="both"/>
      </w:pPr>
      <w:r>
        <w:t xml:space="preserve">Z rozpočtovaných </w:t>
      </w:r>
      <w:r w:rsidR="004F6E51">
        <w:t>5</w:t>
      </w:r>
      <w:r w:rsidR="003A20E2">
        <w:t xml:space="preserve"> </w:t>
      </w:r>
      <w:r w:rsidR="004F6E51">
        <w:t>950</w:t>
      </w:r>
      <w:r w:rsidR="000D20B8">
        <w:t xml:space="preserve"> </w:t>
      </w:r>
      <w:r>
        <w:t>EUR</w:t>
      </w:r>
      <w:r w:rsidRPr="004F7726">
        <w:t xml:space="preserve"> bolo skutočne vyčer</w:t>
      </w:r>
      <w:r>
        <w:t>pané k 31.12.</w:t>
      </w:r>
      <w:r w:rsidR="00487F80">
        <w:t>201</w:t>
      </w:r>
      <w:r w:rsidR="004F6E51">
        <w:t>9</w:t>
      </w:r>
      <w:r>
        <w:t xml:space="preserve"> v</w:t>
      </w:r>
      <w:r w:rsidR="000D20B8">
        <w:t> </w:t>
      </w:r>
      <w:r>
        <w:t>sume</w:t>
      </w:r>
      <w:r w:rsidR="000D20B8">
        <w:t xml:space="preserve"> </w:t>
      </w:r>
      <w:r w:rsidR="004F6E51">
        <w:t>3 250</w:t>
      </w:r>
      <w:r w:rsidR="000D20B8">
        <w:t xml:space="preserve"> </w:t>
      </w:r>
      <w:r>
        <w:t xml:space="preserve">EUR, čo predstavuje </w:t>
      </w:r>
      <w:r w:rsidR="004F6E51">
        <w:t>54</w:t>
      </w:r>
      <w:r w:rsidR="000D20B8">
        <w:t>,</w:t>
      </w:r>
      <w:r w:rsidR="004F6E51">
        <w:t>62</w:t>
      </w:r>
      <w:r w:rsidRPr="004F7726">
        <w:t xml:space="preserve"> % čerpanie.</w:t>
      </w:r>
      <w:r>
        <w:t xml:space="preserve"> </w:t>
      </w:r>
    </w:p>
    <w:p w:rsidR="00082563" w:rsidRPr="007A6685" w:rsidRDefault="004F6E51" w:rsidP="00082563">
      <w:pPr>
        <w:jc w:val="both"/>
        <w:rPr>
          <w:b/>
        </w:rPr>
      </w:pPr>
      <w:r>
        <w:rPr>
          <w:b/>
        </w:rPr>
        <w:t>b</w:t>
      </w:r>
      <w:r w:rsidR="00082563">
        <w:rPr>
          <w:b/>
        </w:rPr>
        <w:t>)</w:t>
      </w:r>
      <w:r w:rsidR="00943DC7">
        <w:rPr>
          <w:b/>
        </w:rPr>
        <w:t xml:space="preserve"> </w:t>
      </w:r>
      <w:r w:rsidR="004B3FC4">
        <w:rPr>
          <w:b/>
        </w:rPr>
        <w:t>Rekonštrukcia budovy</w:t>
      </w:r>
      <w:r>
        <w:rPr>
          <w:b/>
        </w:rPr>
        <w:t xml:space="preserve"> OŠK- vykurovanie</w:t>
      </w:r>
      <w:r w:rsidR="004B3FC4">
        <w:rPr>
          <w:b/>
        </w:rPr>
        <w:t xml:space="preserve"> </w:t>
      </w:r>
    </w:p>
    <w:p w:rsidR="00082563" w:rsidRDefault="00082563" w:rsidP="00082563">
      <w:pPr>
        <w:jc w:val="both"/>
      </w:pPr>
      <w:r>
        <w:t xml:space="preserve">Z rozpočtovaných  </w:t>
      </w:r>
      <w:r w:rsidR="004F6E51">
        <w:t>27 169</w:t>
      </w:r>
      <w:r w:rsidRPr="004F7726">
        <w:t xml:space="preserve"> </w:t>
      </w:r>
      <w:r>
        <w:t>EUR</w:t>
      </w:r>
      <w:r w:rsidRPr="004F7726">
        <w:t xml:space="preserve"> bolo skutočne vyčer</w:t>
      </w:r>
      <w:r>
        <w:t>pané k 31.12.201</w:t>
      </w:r>
      <w:r w:rsidR="004F6E51">
        <w:t>9</w:t>
      </w:r>
      <w:r>
        <w:t xml:space="preserve"> v sume </w:t>
      </w:r>
      <w:r w:rsidR="004F6E51">
        <w:t>27 168,71</w:t>
      </w:r>
      <w:r>
        <w:t xml:space="preserve"> EUR, čo predstavuje </w:t>
      </w:r>
      <w:r w:rsidR="004F6E51">
        <w:t>100</w:t>
      </w:r>
      <w:r w:rsidRPr="004F7726">
        <w:t xml:space="preserve"> % čerpanie.</w:t>
      </w:r>
      <w:r>
        <w:t xml:space="preserve"> </w:t>
      </w:r>
    </w:p>
    <w:p w:rsidR="00896219" w:rsidRPr="00654F65" w:rsidRDefault="00896219" w:rsidP="00E00030">
      <w:pPr>
        <w:ind w:left="360"/>
        <w:jc w:val="both"/>
        <w:rPr>
          <w:b/>
        </w:rPr>
      </w:pPr>
    </w:p>
    <w:p w:rsidR="004D5391" w:rsidRPr="009119D6" w:rsidRDefault="009119D6" w:rsidP="004D5391">
      <w:pPr>
        <w:pStyle w:val="Odsekzoznamu"/>
        <w:numPr>
          <w:ilvl w:val="1"/>
          <w:numId w:val="49"/>
        </w:numPr>
        <w:rPr>
          <w:b/>
          <w:color w:val="4BACC6" w:themeColor="accent5"/>
          <w:sz w:val="28"/>
          <w:szCs w:val="28"/>
        </w:rPr>
      </w:pPr>
      <w:r>
        <w:rPr>
          <w:b/>
          <w:color w:val="4BACC6" w:themeColor="accent5"/>
          <w:sz w:val="28"/>
          <w:szCs w:val="28"/>
        </w:rPr>
        <w:t xml:space="preserve"> </w:t>
      </w:r>
      <w:proofErr w:type="spellStart"/>
      <w:r w:rsidR="004D5391" w:rsidRPr="009119D6">
        <w:rPr>
          <w:b/>
          <w:color w:val="4BACC6" w:themeColor="accent5"/>
          <w:sz w:val="28"/>
          <w:szCs w:val="28"/>
        </w:rPr>
        <w:t>Výdavkové</w:t>
      </w:r>
      <w:proofErr w:type="spellEnd"/>
      <w:r w:rsidR="004D5391" w:rsidRPr="009119D6">
        <w:rPr>
          <w:b/>
          <w:color w:val="4BACC6" w:themeColor="accent5"/>
          <w:sz w:val="28"/>
          <w:szCs w:val="28"/>
        </w:rPr>
        <w:t xml:space="preserve"> </w:t>
      </w:r>
      <w:proofErr w:type="spellStart"/>
      <w:r w:rsidR="004D5391" w:rsidRPr="009119D6">
        <w:rPr>
          <w:b/>
          <w:color w:val="4BACC6" w:themeColor="accent5"/>
          <w:sz w:val="28"/>
          <w:szCs w:val="28"/>
        </w:rPr>
        <w:t>finančné</w:t>
      </w:r>
      <w:proofErr w:type="spellEnd"/>
      <w:r w:rsidR="004D5391" w:rsidRPr="009119D6">
        <w:rPr>
          <w:b/>
          <w:color w:val="4BACC6" w:themeColor="accent5"/>
          <w:sz w:val="28"/>
          <w:szCs w:val="28"/>
        </w:rPr>
        <w:t xml:space="preserve"> </w:t>
      </w:r>
      <w:proofErr w:type="spellStart"/>
      <w:r w:rsidR="004D5391" w:rsidRPr="009119D6">
        <w:rPr>
          <w:b/>
          <w:color w:val="4BACC6" w:themeColor="accent5"/>
          <w:sz w:val="28"/>
          <w:szCs w:val="28"/>
        </w:rPr>
        <w:t>operácie</w:t>
      </w:r>
      <w:proofErr w:type="spellEnd"/>
      <w:r w:rsidR="004D5391" w:rsidRPr="009119D6">
        <w:rPr>
          <w:b/>
          <w:color w:val="4BACC6" w:themeColor="accent5"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5"/>
        <w:gridCol w:w="3036"/>
        <w:gridCol w:w="3275"/>
      </w:tblGrid>
      <w:tr w:rsidR="004D5391" w:rsidRPr="00747363" w:rsidTr="002B7465">
        <w:tc>
          <w:tcPr>
            <w:tcW w:w="2962" w:type="dxa"/>
            <w:shd w:val="clear" w:color="auto" w:fill="D9D9D9"/>
          </w:tcPr>
          <w:p w:rsidR="004D5391" w:rsidRPr="00943DC7" w:rsidRDefault="00B07D92" w:rsidP="00452BEE">
            <w:pPr>
              <w:jc w:val="center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 xml:space="preserve">Schválený rozpočet na rok </w:t>
            </w:r>
            <w:r w:rsidR="00487F80" w:rsidRPr="00943DC7">
              <w:rPr>
                <w:b/>
                <w:sz w:val="22"/>
                <w:szCs w:val="22"/>
              </w:rPr>
              <w:t>201</w:t>
            </w:r>
            <w:r w:rsidR="004F6E51">
              <w:rPr>
                <w:b/>
                <w:sz w:val="22"/>
                <w:szCs w:val="22"/>
              </w:rPr>
              <w:t>9</w:t>
            </w:r>
            <w:r w:rsidRPr="00943DC7">
              <w:rPr>
                <w:b/>
                <w:sz w:val="22"/>
                <w:szCs w:val="22"/>
              </w:rPr>
              <w:t xml:space="preserve"> po poslednej zmene</w:t>
            </w:r>
          </w:p>
        </w:tc>
        <w:tc>
          <w:tcPr>
            <w:tcW w:w="3071" w:type="dxa"/>
            <w:shd w:val="clear" w:color="auto" w:fill="D9D9D9"/>
          </w:tcPr>
          <w:p w:rsidR="004D5391" w:rsidRPr="00943DC7" w:rsidRDefault="004D5391" w:rsidP="004F6E51">
            <w:pPr>
              <w:jc w:val="center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>Skutočnosť k 31.12.</w:t>
            </w:r>
            <w:r w:rsidR="00487F80" w:rsidRPr="00943DC7">
              <w:rPr>
                <w:b/>
                <w:sz w:val="22"/>
                <w:szCs w:val="22"/>
              </w:rPr>
              <w:t>201</w:t>
            </w:r>
            <w:r w:rsidR="004F6E51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323" w:type="dxa"/>
            <w:shd w:val="clear" w:color="auto" w:fill="D9D9D9"/>
          </w:tcPr>
          <w:p w:rsidR="004D5391" w:rsidRPr="00943DC7" w:rsidRDefault="00D12AA6" w:rsidP="00747363">
            <w:pPr>
              <w:jc w:val="center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>% čerpania</w:t>
            </w:r>
          </w:p>
        </w:tc>
      </w:tr>
      <w:tr w:rsidR="004D5391" w:rsidRPr="00747363" w:rsidTr="002B7465">
        <w:tc>
          <w:tcPr>
            <w:tcW w:w="2962" w:type="dxa"/>
          </w:tcPr>
          <w:p w:rsidR="004D5391" w:rsidRPr="00943DC7" w:rsidRDefault="004F6E51" w:rsidP="004F6E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44 489</w:t>
            </w:r>
          </w:p>
        </w:tc>
        <w:tc>
          <w:tcPr>
            <w:tcW w:w="3071" w:type="dxa"/>
          </w:tcPr>
          <w:p w:rsidR="004D5391" w:rsidRPr="00943DC7" w:rsidRDefault="000D20B8" w:rsidP="004F6E51">
            <w:pPr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                  </w:t>
            </w:r>
            <w:r w:rsidR="00365ADD" w:rsidRPr="00943DC7">
              <w:rPr>
                <w:sz w:val="22"/>
                <w:szCs w:val="22"/>
              </w:rPr>
              <w:t>3</w:t>
            </w:r>
            <w:r w:rsidR="004F6E51">
              <w:rPr>
                <w:sz w:val="22"/>
                <w:szCs w:val="22"/>
              </w:rPr>
              <w:t>9 724,81</w:t>
            </w:r>
            <w:r w:rsidR="004D5391" w:rsidRPr="00943DC7">
              <w:rPr>
                <w:sz w:val="22"/>
                <w:szCs w:val="22"/>
              </w:rPr>
              <w:t xml:space="preserve">                 </w:t>
            </w:r>
          </w:p>
        </w:tc>
        <w:tc>
          <w:tcPr>
            <w:tcW w:w="3323" w:type="dxa"/>
          </w:tcPr>
          <w:p w:rsidR="004D5391" w:rsidRPr="00943DC7" w:rsidRDefault="004D5391" w:rsidP="004F6E51">
            <w:pPr>
              <w:rPr>
                <w:b/>
                <w:sz w:val="22"/>
                <w:szCs w:val="22"/>
              </w:rPr>
            </w:pPr>
            <w:r w:rsidRPr="00943DC7">
              <w:rPr>
                <w:b/>
                <w:i/>
                <w:sz w:val="22"/>
                <w:szCs w:val="22"/>
              </w:rPr>
              <w:t xml:space="preserve"> </w:t>
            </w:r>
            <w:r w:rsidRPr="00943DC7">
              <w:rPr>
                <w:b/>
                <w:sz w:val="22"/>
                <w:szCs w:val="22"/>
              </w:rPr>
              <w:t xml:space="preserve">         </w:t>
            </w:r>
            <w:r w:rsidR="000D20B8" w:rsidRPr="00943DC7">
              <w:rPr>
                <w:b/>
                <w:sz w:val="22"/>
                <w:szCs w:val="22"/>
              </w:rPr>
              <w:t xml:space="preserve">   </w:t>
            </w:r>
            <w:r w:rsidR="00BF4241" w:rsidRPr="00943DC7">
              <w:rPr>
                <w:b/>
                <w:sz w:val="22"/>
                <w:szCs w:val="22"/>
              </w:rPr>
              <w:t xml:space="preserve">        </w:t>
            </w:r>
            <w:r w:rsidR="000D20B8" w:rsidRPr="00943DC7">
              <w:rPr>
                <w:b/>
                <w:sz w:val="22"/>
                <w:szCs w:val="22"/>
              </w:rPr>
              <w:t xml:space="preserve"> </w:t>
            </w:r>
            <w:r w:rsidR="003A20E2" w:rsidRPr="00943DC7">
              <w:rPr>
                <w:b/>
                <w:sz w:val="22"/>
                <w:szCs w:val="22"/>
              </w:rPr>
              <w:t>8</w:t>
            </w:r>
            <w:r w:rsidR="004F6E51">
              <w:rPr>
                <w:b/>
                <w:sz w:val="22"/>
                <w:szCs w:val="22"/>
              </w:rPr>
              <w:t>9</w:t>
            </w:r>
            <w:r w:rsidR="000D20B8" w:rsidRPr="00943DC7">
              <w:rPr>
                <w:b/>
                <w:sz w:val="22"/>
                <w:szCs w:val="22"/>
              </w:rPr>
              <w:t>,</w:t>
            </w:r>
            <w:r w:rsidR="004F6E51">
              <w:rPr>
                <w:b/>
                <w:sz w:val="22"/>
                <w:szCs w:val="22"/>
              </w:rPr>
              <w:t>29</w:t>
            </w:r>
            <w:r w:rsidRPr="00943DC7">
              <w:rPr>
                <w:b/>
                <w:sz w:val="22"/>
                <w:szCs w:val="22"/>
              </w:rPr>
              <w:t xml:space="preserve">     </w:t>
            </w:r>
          </w:p>
        </w:tc>
      </w:tr>
    </w:tbl>
    <w:p w:rsidR="00727D46" w:rsidRDefault="00727D46" w:rsidP="004D5391">
      <w:pPr>
        <w:jc w:val="both"/>
      </w:pPr>
    </w:p>
    <w:p w:rsidR="00D12AA6" w:rsidRDefault="00D12AA6" w:rsidP="00D12AA6">
      <w:pPr>
        <w:jc w:val="both"/>
      </w:pPr>
      <w:r>
        <w:t xml:space="preserve">Z rozpočtovaných </w:t>
      </w:r>
      <w:r w:rsidR="00644B53">
        <w:t>výdavkových finančných operácií</w:t>
      </w:r>
      <w:r w:rsidR="000D20B8">
        <w:t xml:space="preserve"> </w:t>
      </w:r>
      <w:r w:rsidR="004F6E51">
        <w:t>44 489</w:t>
      </w:r>
      <w:r>
        <w:t xml:space="preserve"> EUR bolo skutočne čerpané  k 31.12.</w:t>
      </w:r>
      <w:r w:rsidR="00487F80">
        <w:t>201</w:t>
      </w:r>
      <w:r w:rsidR="004F6E51">
        <w:t>9</w:t>
      </w:r>
      <w:r w:rsidR="00365ADD">
        <w:t xml:space="preserve"> v sume </w:t>
      </w:r>
      <w:r w:rsidR="004F6E51">
        <w:t>39 724,81</w:t>
      </w:r>
      <w:r>
        <w:t xml:space="preserve"> EUR, čo predstavuje  </w:t>
      </w:r>
      <w:r w:rsidR="003A20E2">
        <w:t>8</w:t>
      </w:r>
      <w:r w:rsidR="003E04F7">
        <w:t>9</w:t>
      </w:r>
      <w:r w:rsidR="003A20E2">
        <w:t>,</w:t>
      </w:r>
      <w:r w:rsidR="003E04F7">
        <w:t>29</w:t>
      </w:r>
      <w:r>
        <w:t xml:space="preserve">% čerpanie. </w:t>
      </w:r>
    </w:p>
    <w:p w:rsidR="00B54957" w:rsidRDefault="000D20B8" w:rsidP="00BD5AB6">
      <w:pPr>
        <w:jc w:val="both"/>
      </w:pPr>
      <w:r>
        <w:t>Finančné operácie boli</w:t>
      </w:r>
      <w:r w:rsidR="00B54957">
        <w:t xml:space="preserve"> použité</w:t>
      </w:r>
      <w:r>
        <w:t xml:space="preserve"> </w:t>
      </w:r>
      <w:r w:rsidR="00467CF4" w:rsidRPr="00467CF4">
        <w:t>na splácanie ist</w:t>
      </w:r>
      <w:r w:rsidR="00B54957">
        <w:t>í</w:t>
      </w:r>
      <w:r w:rsidR="00467CF4" w:rsidRPr="00467CF4">
        <w:t>n z prijatých úverov</w:t>
      </w:r>
      <w:r w:rsidR="00B54957">
        <w:t>.</w:t>
      </w:r>
    </w:p>
    <w:p w:rsidR="004C2A4E" w:rsidRDefault="004C2A4E" w:rsidP="004C2A4E">
      <w:pPr>
        <w:tabs>
          <w:tab w:val="right" w:pos="5040"/>
        </w:tabs>
        <w:jc w:val="both"/>
      </w:pPr>
      <w:r>
        <w:tab/>
      </w:r>
    </w:p>
    <w:p w:rsidR="00601F2C" w:rsidRDefault="00601F2C" w:rsidP="004C2A4E">
      <w:pPr>
        <w:tabs>
          <w:tab w:val="right" w:pos="5040"/>
        </w:tabs>
        <w:jc w:val="both"/>
      </w:pPr>
    </w:p>
    <w:p w:rsidR="00727D46" w:rsidRPr="009119D6" w:rsidRDefault="009119D6" w:rsidP="009119D6">
      <w:pPr>
        <w:jc w:val="both"/>
        <w:rPr>
          <w:b/>
          <w:color w:val="31849B" w:themeColor="accent5" w:themeShade="BF"/>
          <w:sz w:val="32"/>
          <w:szCs w:val="32"/>
          <w:u w:val="single"/>
        </w:rPr>
      </w:pPr>
      <w:r w:rsidRPr="009119D6">
        <w:rPr>
          <w:b/>
          <w:color w:val="31849B" w:themeColor="accent5" w:themeShade="BF"/>
          <w:sz w:val="32"/>
          <w:szCs w:val="32"/>
          <w:u w:val="single"/>
        </w:rPr>
        <w:t>5</w:t>
      </w:r>
      <w:r w:rsidR="007F6396" w:rsidRPr="009119D6">
        <w:rPr>
          <w:b/>
          <w:color w:val="31849B" w:themeColor="accent5" w:themeShade="BF"/>
          <w:sz w:val="32"/>
          <w:szCs w:val="32"/>
          <w:u w:val="single"/>
        </w:rPr>
        <w:t>. Prebytok</w:t>
      </w:r>
      <w:r w:rsidR="008E7C69" w:rsidRPr="009119D6">
        <w:rPr>
          <w:b/>
          <w:color w:val="31849B" w:themeColor="accent5" w:themeShade="BF"/>
          <w:sz w:val="32"/>
          <w:szCs w:val="32"/>
          <w:u w:val="single"/>
        </w:rPr>
        <w:t xml:space="preserve"> </w:t>
      </w:r>
      <w:r w:rsidR="00356CD8" w:rsidRPr="009119D6">
        <w:rPr>
          <w:b/>
          <w:color w:val="31849B" w:themeColor="accent5" w:themeShade="BF"/>
          <w:sz w:val="32"/>
          <w:szCs w:val="32"/>
          <w:u w:val="single"/>
        </w:rPr>
        <w:t xml:space="preserve">rozpočtového </w:t>
      </w:r>
      <w:r w:rsidR="006D44AB" w:rsidRPr="009119D6">
        <w:rPr>
          <w:b/>
          <w:color w:val="31849B" w:themeColor="accent5" w:themeShade="BF"/>
          <w:sz w:val="32"/>
          <w:szCs w:val="32"/>
          <w:u w:val="single"/>
        </w:rPr>
        <w:t>hospodárenia za rok</w:t>
      </w:r>
      <w:r w:rsidR="00727D46" w:rsidRPr="009119D6">
        <w:rPr>
          <w:b/>
          <w:color w:val="31849B" w:themeColor="accent5" w:themeShade="BF"/>
          <w:sz w:val="32"/>
          <w:szCs w:val="32"/>
          <w:u w:val="single"/>
        </w:rPr>
        <w:t xml:space="preserve"> </w:t>
      </w:r>
      <w:r w:rsidR="00452BEE" w:rsidRPr="009119D6">
        <w:rPr>
          <w:b/>
          <w:color w:val="31849B" w:themeColor="accent5" w:themeShade="BF"/>
          <w:sz w:val="32"/>
          <w:szCs w:val="32"/>
          <w:u w:val="single"/>
        </w:rPr>
        <w:t>201</w:t>
      </w:r>
      <w:r w:rsidR="003E04F7" w:rsidRPr="009119D6">
        <w:rPr>
          <w:b/>
          <w:color w:val="31849B" w:themeColor="accent5" w:themeShade="BF"/>
          <w:sz w:val="32"/>
          <w:szCs w:val="32"/>
          <w:u w:val="single"/>
        </w:rPr>
        <w:t>9</w:t>
      </w:r>
    </w:p>
    <w:p w:rsidR="00A46737" w:rsidRPr="008258E4" w:rsidRDefault="00A46737" w:rsidP="00A46737">
      <w:pPr>
        <w:tabs>
          <w:tab w:val="right" w:pos="5040"/>
        </w:tabs>
        <w:jc w:val="both"/>
        <w:rPr>
          <w:b/>
          <w:color w:val="0000FF"/>
          <w:sz w:val="28"/>
          <w:szCs w:val="28"/>
        </w:rPr>
      </w:pPr>
    </w:p>
    <w:tbl>
      <w:tblPr>
        <w:tblW w:w="9356" w:type="dxa"/>
        <w:tblInd w:w="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6"/>
        <w:gridCol w:w="3590"/>
      </w:tblGrid>
      <w:tr w:rsidR="00A46737" w:rsidRPr="007C4D02" w:rsidTr="001C2183">
        <w:trPr>
          <w:trHeight w:val="300"/>
        </w:trPr>
        <w:tc>
          <w:tcPr>
            <w:tcW w:w="5766" w:type="dxa"/>
            <w:tcBorders>
              <w:top w:val="double" w:sz="6" w:space="0" w:color="auto"/>
              <w:left w:val="double" w:sz="6" w:space="0" w:color="auto"/>
              <w:bottom w:val="nil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A46737" w:rsidRPr="00943DC7" w:rsidRDefault="00A46737" w:rsidP="007173F3">
            <w:pPr>
              <w:jc w:val="center"/>
              <w:rPr>
                <w:rStyle w:val="Vrazn"/>
                <w:sz w:val="22"/>
                <w:szCs w:val="22"/>
              </w:rPr>
            </w:pPr>
          </w:p>
          <w:p w:rsidR="00A46737" w:rsidRPr="00943DC7" w:rsidRDefault="00A46737" w:rsidP="007173F3">
            <w:pPr>
              <w:jc w:val="center"/>
              <w:rPr>
                <w:sz w:val="22"/>
                <w:szCs w:val="22"/>
              </w:rPr>
            </w:pPr>
            <w:r w:rsidRPr="00943DC7">
              <w:rPr>
                <w:rStyle w:val="Vrazn"/>
                <w:sz w:val="22"/>
                <w:szCs w:val="22"/>
              </w:rPr>
              <w:t xml:space="preserve">Hospodárenie obce </w:t>
            </w:r>
          </w:p>
        </w:tc>
        <w:tc>
          <w:tcPr>
            <w:tcW w:w="3590" w:type="dxa"/>
            <w:vMerge w:val="restart"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D9D9D9"/>
            <w:vAlign w:val="center"/>
            <w:hideMark/>
          </w:tcPr>
          <w:p w:rsidR="00A46737" w:rsidRPr="00943DC7" w:rsidRDefault="00A46737" w:rsidP="007173F3">
            <w:pPr>
              <w:tabs>
                <w:tab w:val="right" w:pos="8820"/>
              </w:tabs>
              <w:jc w:val="center"/>
              <w:rPr>
                <w:b/>
                <w:sz w:val="22"/>
                <w:szCs w:val="22"/>
              </w:rPr>
            </w:pPr>
          </w:p>
          <w:p w:rsidR="00A46737" w:rsidRPr="00943DC7" w:rsidRDefault="00A46737" w:rsidP="007173F3">
            <w:pPr>
              <w:tabs>
                <w:tab w:val="right" w:pos="8820"/>
              </w:tabs>
              <w:jc w:val="center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>Skutočnosť k 31.12.201</w:t>
            </w:r>
            <w:r w:rsidR="003E04F7">
              <w:rPr>
                <w:b/>
                <w:sz w:val="22"/>
                <w:szCs w:val="22"/>
              </w:rPr>
              <w:t>9</w:t>
            </w:r>
            <w:r w:rsidRPr="00943DC7">
              <w:rPr>
                <w:b/>
                <w:sz w:val="22"/>
                <w:szCs w:val="22"/>
              </w:rPr>
              <w:t xml:space="preserve"> v EUR</w:t>
            </w:r>
          </w:p>
          <w:p w:rsidR="00A46737" w:rsidRPr="00943DC7" w:rsidRDefault="00A46737" w:rsidP="007173F3">
            <w:pPr>
              <w:jc w:val="center"/>
              <w:rPr>
                <w:sz w:val="22"/>
                <w:szCs w:val="22"/>
              </w:rPr>
            </w:pPr>
          </w:p>
        </w:tc>
      </w:tr>
      <w:tr w:rsidR="00A46737" w:rsidRPr="007C4D02" w:rsidTr="001C2183">
        <w:trPr>
          <w:trHeight w:val="300"/>
        </w:trPr>
        <w:tc>
          <w:tcPr>
            <w:tcW w:w="576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A46737" w:rsidRPr="00943DC7" w:rsidRDefault="00A46737" w:rsidP="007173F3">
            <w:pPr>
              <w:rPr>
                <w:sz w:val="22"/>
                <w:szCs w:val="22"/>
              </w:rPr>
            </w:pPr>
          </w:p>
        </w:tc>
        <w:tc>
          <w:tcPr>
            <w:tcW w:w="3590" w:type="dxa"/>
            <w:vMerge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D9D9D9"/>
            <w:vAlign w:val="center"/>
            <w:hideMark/>
          </w:tcPr>
          <w:p w:rsidR="00A46737" w:rsidRPr="00943DC7" w:rsidRDefault="00A46737" w:rsidP="007173F3">
            <w:pPr>
              <w:rPr>
                <w:sz w:val="22"/>
                <w:szCs w:val="22"/>
              </w:rPr>
            </w:pPr>
          </w:p>
        </w:tc>
      </w:tr>
      <w:tr w:rsidR="00452BEE" w:rsidRPr="007C4D02" w:rsidTr="001C2183">
        <w:trPr>
          <w:trHeight w:val="300"/>
        </w:trPr>
        <w:tc>
          <w:tcPr>
            <w:tcW w:w="576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452BEE" w:rsidRPr="00943DC7" w:rsidRDefault="00452BEE" w:rsidP="007173F3">
            <w:pPr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Bežné  príjmy spolu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452BEE" w:rsidRPr="00943DC7" w:rsidRDefault="00452BEE" w:rsidP="003E04F7">
            <w:pPr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2</w:t>
            </w:r>
            <w:r w:rsidR="003E04F7">
              <w:rPr>
                <w:sz w:val="22"/>
                <w:szCs w:val="22"/>
              </w:rPr>
              <w:t>97 157,85</w:t>
            </w:r>
          </w:p>
        </w:tc>
      </w:tr>
      <w:tr w:rsidR="00452BEE" w:rsidRPr="007C4D02" w:rsidTr="001C2183">
        <w:trPr>
          <w:trHeight w:val="300"/>
        </w:trPr>
        <w:tc>
          <w:tcPr>
            <w:tcW w:w="576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452BEE" w:rsidRPr="00943DC7" w:rsidRDefault="00452BEE" w:rsidP="007173F3">
            <w:pPr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Bežné výdavky spolu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452BEE" w:rsidRPr="00943DC7" w:rsidRDefault="003E04F7" w:rsidP="00452BE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172 759,10</w:t>
            </w:r>
          </w:p>
        </w:tc>
      </w:tr>
      <w:tr w:rsidR="00452BEE" w:rsidRPr="007C4D02" w:rsidTr="001C2183">
        <w:trPr>
          <w:trHeight w:val="285"/>
        </w:trPr>
        <w:tc>
          <w:tcPr>
            <w:tcW w:w="576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452BEE" w:rsidRPr="00943DC7" w:rsidRDefault="00452BEE" w:rsidP="007173F3">
            <w:pPr>
              <w:rPr>
                <w:sz w:val="22"/>
                <w:szCs w:val="22"/>
              </w:rPr>
            </w:pPr>
            <w:r w:rsidRPr="00943DC7">
              <w:rPr>
                <w:rStyle w:val="Zvraznenie"/>
                <w:b/>
                <w:bCs/>
                <w:sz w:val="22"/>
                <w:szCs w:val="22"/>
              </w:rPr>
              <w:t>Bežný rozpočet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452BEE" w:rsidRPr="00943DC7" w:rsidRDefault="003E04F7" w:rsidP="00452BE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124 398,75</w:t>
            </w:r>
          </w:p>
        </w:tc>
      </w:tr>
      <w:tr w:rsidR="00452BEE" w:rsidRPr="007C4D02" w:rsidTr="001C2183">
        <w:trPr>
          <w:trHeight w:val="300"/>
        </w:trPr>
        <w:tc>
          <w:tcPr>
            <w:tcW w:w="576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452BEE" w:rsidRPr="00943DC7" w:rsidRDefault="00452BEE" w:rsidP="007173F3">
            <w:pPr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Kapitálové  príjmy spolu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452BEE" w:rsidRPr="00943DC7" w:rsidRDefault="003E04F7" w:rsidP="00452BE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98 855,55</w:t>
            </w:r>
          </w:p>
        </w:tc>
      </w:tr>
      <w:tr w:rsidR="00452BEE" w:rsidRPr="007C4D02" w:rsidTr="001C2183">
        <w:trPr>
          <w:trHeight w:val="300"/>
        </w:trPr>
        <w:tc>
          <w:tcPr>
            <w:tcW w:w="576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452BEE" w:rsidRPr="00943DC7" w:rsidRDefault="00452BEE" w:rsidP="007173F3">
            <w:pPr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Kapitálové  výdavky spolu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452BEE" w:rsidRPr="00943DC7" w:rsidRDefault="003E04F7" w:rsidP="00452BE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34 118,71</w:t>
            </w:r>
          </w:p>
        </w:tc>
      </w:tr>
      <w:tr w:rsidR="00452BEE" w:rsidRPr="00AE531C" w:rsidTr="001C2183">
        <w:trPr>
          <w:trHeight w:val="285"/>
        </w:trPr>
        <w:tc>
          <w:tcPr>
            <w:tcW w:w="576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452BEE" w:rsidRPr="00943DC7" w:rsidRDefault="00452BEE" w:rsidP="007173F3">
            <w:pPr>
              <w:rPr>
                <w:b/>
                <w:i/>
                <w:sz w:val="22"/>
                <w:szCs w:val="22"/>
              </w:rPr>
            </w:pPr>
            <w:r w:rsidRPr="00943DC7">
              <w:rPr>
                <w:b/>
                <w:i/>
                <w:sz w:val="22"/>
                <w:szCs w:val="22"/>
              </w:rPr>
              <w:t xml:space="preserve">Kapitálový rozpočet 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452BEE" w:rsidRPr="00943DC7" w:rsidRDefault="003E04F7" w:rsidP="00452BE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64 736,84</w:t>
            </w:r>
          </w:p>
        </w:tc>
      </w:tr>
      <w:tr w:rsidR="00452BEE" w:rsidRPr="00AE531C" w:rsidTr="001C2183">
        <w:trPr>
          <w:trHeight w:val="285"/>
        </w:trPr>
        <w:tc>
          <w:tcPr>
            <w:tcW w:w="576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452BEE" w:rsidRPr="00943DC7" w:rsidRDefault="003E04F7" w:rsidP="003E04F7">
            <w:pPr>
              <w:rPr>
                <w:sz w:val="22"/>
                <w:szCs w:val="22"/>
              </w:rPr>
            </w:pPr>
            <w:r>
              <w:rPr>
                <w:rStyle w:val="Zvraznenie"/>
                <w:b/>
                <w:bCs/>
                <w:sz w:val="22"/>
                <w:szCs w:val="22"/>
              </w:rPr>
              <w:t>Prebytok</w:t>
            </w:r>
            <w:r w:rsidR="00452BEE" w:rsidRPr="00943DC7">
              <w:rPr>
                <w:rStyle w:val="Zvraznenie"/>
                <w:b/>
                <w:bCs/>
                <w:sz w:val="22"/>
                <w:szCs w:val="22"/>
              </w:rPr>
              <w:t xml:space="preserve"> bežného a kapitálového rozpočtu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DD9C3"/>
            <w:vAlign w:val="center"/>
          </w:tcPr>
          <w:p w:rsidR="00452BEE" w:rsidRPr="00943DC7" w:rsidRDefault="003E04F7" w:rsidP="00452BE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189 135,59</w:t>
            </w:r>
          </w:p>
        </w:tc>
      </w:tr>
      <w:tr w:rsidR="00452BEE" w:rsidRPr="007C4D02" w:rsidTr="001C2183">
        <w:trPr>
          <w:trHeight w:val="285"/>
        </w:trPr>
        <w:tc>
          <w:tcPr>
            <w:tcW w:w="576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52BEE" w:rsidRPr="00943DC7" w:rsidRDefault="00E30B00" w:rsidP="003E04F7">
            <w:pPr>
              <w:rPr>
                <w:rStyle w:val="Zvraznenie"/>
                <w:b/>
                <w:bCs/>
                <w:sz w:val="22"/>
                <w:szCs w:val="22"/>
              </w:rPr>
            </w:pPr>
            <w:r w:rsidRPr="00943DC7">
              <w:rPr>
                <w:rStyle w:val="Zvraznenie"/>
                <w:b/>
                <w:bCs/>
                <w:sz w:val="22"/>
                <w:szCs w:val="22"/>
              </w:rPr>
              <w:t xml:space="preserve">Úprava </w:t>
            </w:r>
            <w:r w:rsidR="003E04F7">
              <w:rPr>
                <w:rStyle w:val="Zvraznenie"/>
                <w:b/>
                <w:bCs/>
                <w:sz w:val="22"/>
                <w:szCs w:val="22"/>
              </w:rPr>
              <w:t>prebytku</w:t>
            </w:r>
            <w:r w:rsidR="00333B35" w:rsidRPr="00943DC7">
              <w:rPr>
                <w:rStyle w:val="Zvraznenie"/>
                <w:b/>
                <w:bCs/>
                <w:sz w:val="22"/>
                <w:szCs w:val="22"/>
              </w:rPr>
              <w:t>- vylúčenie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452BEE" w:rsidRPr="00943DC7" w:rsidRDefault="007560DE" w:rsidP="002A360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6 643,09</w:t>
            </w:r>
          </w:p>
        </w:tc>
      </w:tr>
      <w:tr w:rsidR="00452BEE" w:rsidRPr="007C4D02" w:rsidTr="009119D6">
        <w:trPr>
          <w:trHeight w:val="285"/>
        </w:trPr>
        <w:tc>
          <w:tcPr>
            <w:tcW w:w="576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452BEE" w:rsidRPr="00943DC7" w:rsidRDefault="00452BEE" w:rsidP="003E04F7">
            <w:pPr>
              <w:rPr>
                <w:rStyle w:val="Zvraznenie"/>
                <w:b/>
                <w:sz w:val="22"/>
                <w:szCs w:val="22"/>
              </w:rPr>
            </w:pPr>
            <w:r w:rsidRPr="00943DC7">
              <w:rPr>
                <w:rStyle w:val="Zvraznenie"/>
                <w:b/>
                <w:sz w:val="22"/>
                <w:szCs w:val="22"/>
              </w:rPr>
              <w:t xml:space="preserve">Upravený </w:t>
            </w:r>
            <w:r w:rsidR="003E04F7">
              <w:rPr>
                <w:rStyle w:val="Zvraznenie"/>
                <w:b/>
                <w:sz w:val="22"/>
                <w:szCs w:val="22"/>
              </w:rPr>
              <w:t>prebytku</w:t>
            </w:r>
            <w:r w:rsidRPr="00943DC7">
              <w:rPr>
                <w:rStyle w:val="Zvraznenie"/>
                <w:b/>
                <w:sz w:val="22"/>
                <w:szCs w:val="22"/>
              </w:rPr>
              <w:t xml:space="preserve"> </w:t>
            </w:r>
            <w:r w:rsidRPr="00943DC7">
              <w:rPr>
                <w:rStyle w:val="Zvraznenie"/>
                <w:b/>
                <w:bCs/>
                <w:sz w:val="22"/>
                <w:szCs w:val="22"/>
              </w:rPr>
              <w:t>bežného a kapitálového rozpočtu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DDD9C3"/>
            <w:vAlign w:val="center"/>
          </w:tcPr>
          <w:p w:rsidR="00452BEE" w:rsidRPr="00943DC7" w:rsidRDefault="007560DE" w:rsidP="002A360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182 492,50</w:t>
            </w:r>
          </w:p>
        </w:tc>
      </w:tr>
      <w:tr w:rsidR="00452BEE" w:rsidRPr="00AE531C" w:rsidTr="009119D6">
        <w:trPr>
          <w:trHeight w:val="300"/>
        </w:trPr>
        <w:tc>
          <w:tcPr>
            <w:tcW w:w="576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52BEE" w:rsidRPr="00943DC7" w:rsidRDefault="00452BEE" w:rsidP="007173F3">
            <w:pPr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Príjmové finančné operácie 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452BEE" w:rsidRPr="00943DC7" w:rsidRDefault="007560DE" w:rsidP="00452BE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39 469,69</w:t>
            </w:r>
          </w:p>
        </w:tc>
      </w:tr>
      <w:tr w:rsidR="00452BEE" w:rsidRPr="00AE531C" w:rsidTr="001C2183">
        <w:trPr>
          <w:trHeight w:val="300"/>
        </w:trPr>
        <w:tc>
          <w:tcPr>
            <w:tcW w:w="576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52BEE" w:rsidRPr="00943DC7" w:rsidRDefault="00452BEE" w:rsidP="007173F3">
            <w:pPr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Výdavkové finančné operácie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452BEE" w:rsidRPr="00943DC7" w:rsidRDefault="003E04F7" w:rsidP="00452BE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39 724,81</w:t>
            </w:r>
          </w:p>
        </w:tc>
      </w:tr>
      <w:tr w:rsidR="00452BEE" w:rsidRPr="00AE531C" w:rsidTr="001C2183">
        <w:trPr>
          <w:trHeight w:val="413"/>
        </w:trPr>
        <w:tc>
          <w:tcPr>
            <w:tcW w:w="576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452BEE" w:rsidRPr="00943DC7" w:rsidRDefault="00452BEE" w:rsidP="007173F3">
            <w:pPr>
              <w:rPr>
                <w:sz w:val="22"/>
                <w:szCs w:val="22"/>
              </w:rPr>
            </w:pPr>
            <w:r w:rsidRPr="00943DC7">
              <w:rPr>
                <w:rStyle w:val="Zvraznenie"/>
                <w:b/>
                <w:bCs/>
                <w:sz w:val="22"/>
                <w:szCs w:val="22"/>
              </w:rPr>
              <w:t>Rozdiel finančných operácií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452BEE" w:rsidRPr="00943DC7" w:rsidRDefault="00452BEE" w:rsidP="007560DE">
            <w:pPr>
              <w:jc w:val="right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 xml:space="preserve">             </w:t>
            </w:r>
            <w:r w:rsidR="007937B0" w:rsidRPr="00943DC7">
              <w:rPr>
                <w:b/>
                <w:sz w:val="22"/>
                <w:szCs w:val="22"/>
              </w:rPr>
              <w:t xml:space="preserve">                   </w:t>
            </w:r>
            <w:r w:rsidRPr="00943DC7">
              <w:rPr>
                <w:b/>
                <w:sz w:val="22"/>
                <w:szCs w:val="22"/>
              </w:rPr>
              <w:t xml:space="preserve">         </w:t>
            </w:r>
            <w:r w:rsidR="007937B0" w:rsidRPr="00943DC7">
              <w:rPr>
                <w:b/>
                <w:sz w:val="22"/>
                <w:szCs w:val="22"/>
              </w:rPr>
              <w:t xml:space="preserve"> </w:t>
            </w:r>
            <w:r w:rsidR="007560DE">
              <w:rPr>
                <w:b/>
                <w:sz w:val="22"/>
                <w:szCs w:val="22"/>
              </w:rPr>
              <w:t>-2 55,12</w:t>
            </w:r>
            <w:r w:rsidR="007937B0" w:rsidRPr="00943DC7">
              <w:rPr>
                <w:b/>
                <w:sz w:val="22"/>
                <w:szCs w:val="22"/>
              </w:rPr>
              <w:t xml:space="preserve">                              </w:t>
            </w:r>
          </w:p>
        </w:tc>
      </w:tr>
      <w:tr w:rsidR="00452BEE" w:rsidRPr="00C13E07" w:rsidTr="001C2183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766" w:type="dxa"/>
            <w:shd w:val="clear" w:color="auto" w:fill="auto"/>
            <w:hideMark/>
          </w:tcPr>
          <w:p w:rsidR="00452BEE" w:rsidRPr="00943DC7" w:rsidRDefault="00452BEE" w:rsidP="007173F3">
            <w:pPr>
              <w:ind w:left="-85"/>
              <w:rPr>
                <w:caps/>
                <w:sz w:val="22"/>
                <w:szCs w:val="22"/>
              </w:rPr>
            </w:pPr>
            <w:r w:rsidRPr="00943DC7">
              <w:rPr>
                <w:caps/>
                <w:sz w:val="22"/>
                <w:szCs w:val="22"/>
              </w:rPr>
              <w:t xml:space="preserve">Príjmy spolu  </w:t>
            </w:r>
          </w:p>
        </w:tc>
        <w:tc>
          <w:tcPr>
            <w:tcW w:w="3590" w:type="dxa"/>
            <w:shd w:val="clear" w:color="auto" w:fill="auto"/>
          </w:tcPr>
          <w:p w:rsidR="00452BEE" w:rsidRPr="00943DC7" w:rsidRDefault="00452BEE" w:rsidP="007560DE">
            <w:pPr>
              <w:ind w:right="-108"/>
              <w:jc w:val="right"/>
              <w:rPr>
                <w:caps/>
                <w:sz w:val="22"/>
                <w:szCs w:val="22"/>
              </w:rPr>
            </w:pPr>
            <w:r w:rsidRPr="00943DC7">
              <w:rPr>
                <w:caps/>
                <w:sz w:val="22"/>
                <w:szCs w:val="22"/>
              </w:rPr>
              <w:t>4</w:t>
            </w:r>
            <w:r w:rsidR="007560DE">
              <w:rPr>
                <w:caps/>
                <w:sz w:val="22"/>
                <w:szCs w:val="22"/>
              </w:rPr>
              <w:t>35 483,09</w:t>
            </w:r>
          </w:p>
        </w:tc>
      </w:tr>
      <w:tr w:rsidR="00452BEE" w:rsidRPr="007C4D02" w:rsidTr="001C2183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766" w:type="dxa"/>
            <w:shd w:val="clear" w:color="auto" w:fill="auto"/>
            <w:hideMark/>
          </w:tcPr>
          <w:p w:rsidR="00452BEE" w:rsidRPr="00943DC7" w:rsidRDefault="00452BEE" w:rsidP="007173F3">
            <w:pPr>
              <w:ind w:left="-85"/>
              <w:rPr>
                <w:sz w:val="22"/>
                <w:szCs w:val="22"/>
              </w:rPr>
            </w:pPr>
            <w:r w:rsidRPr="00943DC7">
              <w:rPr>
                <w:caps/>
                <w:sz w:val="22"/>
                <w:szCs w:val="22"/>
              </w:rPr>
              <w:t>VÝDAVKY</w:t>
            </w:r>
            <w:r w:rsidRPr="00943DC7">
              <w:rPr>
                <w:sz w:val="22"/>
                <w:szCs w:val="22"/>
              </w:rPr>
              <w:t xml:space="preserve"> SPOLU</w:t>
            </w:r>
          </w:p>
        </w:tc>
        <w:tc>
          <w:tcPr>
            <w:tcW w:w="3590" w:type="dxa"/>
            <w:shd w:val="clear" w:color="auto" w:fill="auto"/>
          </w:tcPr>
          <w:p w:rsidR="00452BEE" w:rsidRPr="00943DC7" w:rsidRDefault="007560DE" w:rsidP="00452BEE">
            <w:pPr>
              <w:ind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246 602,62</w:t>
            </w:r>
          </w:p>
        </w:tc>
      </w:tr>
      <w:tr w:rsidR="00452BEE" w:rsidRPr="00A52826" w:rsidTr="001C2183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5766" w:type="dxa"/>
            <w:shd w:val="clear" w:color="auto" w:fill="DDD9C3"/>
            <w:hideMark/>
          </w:tcPr>
          <w:p w:rsidR="00452BEE" w:rsidRPr="00943DC7" w:rsidRDefault="00452BEE" w:rsidP="007173F3">
            <w:pPr>
              <w:ind w:left="-85"/>
              <w:rPr>
                <w:sz w:val="22"/>
                <w:szCs w:val="22"/>
              </w:rPr>
            </w:pPr>
            <w:r w:rsidRPr="00943DC7">
              <w:rPr>
                <w:rStyle w:val="Zvraznenie"/>
                <w:b/>
                <w:bCs/>
                <w:sz w:val="22"/>
                <w:szCs w:val="22"/>
              </w:rPr>
              <w:t xml:space="preserve">Hospodárenie obce </w:t>
            </w:r>
          </w:p>
        </w:tc>
        <w:tc>
          <w:tcPr>
            <w:tcW w:w="3590" w:type="dxa"/>
            <w:shd w:val="clear" w:color="auto" w:fill="DDD9C3"/>
            <w:hideMark/>
          </w:tcPr>
          <w:p w:rsidR="00452BEE" w:rsidRPr="00943DC7" w:rsidRDefault="007560DE" w:rsidP="00452BEE">
            <w:pPr>
              <w:ind w:right="-108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188 880,47</w:t>
            </w:r>
          </w:p>
        </w:tc>
      </w:tr>
      <w:tr w:rsidR="00452BEE" w:rsidRPr="007C4D02" w:rsidTr="001C2183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766" w:type="dxa"/>
            <w:shd w:val="clear" w:color="auto" w:fill="auto"/>
            <w:hideMark/>
          </w:tcPr>
          <w:p w:rsidR="00452BEE" w:rsidRPr="00943DC7" w:rsidRDefault="00452BEE" w:rsidP="007173F3">
            <w:pPr>
              <w:ind w:left="-85"/>
              <w:rPr>
                <w:b/>
                <w:sz w:val="22"/>
                <w:szCs w:val="22"/>
              </w:rPr>
            </w:pPr>
            <w:r w:rsidRPr="00943DC7">
              <w:rPr>
                <w:rStyle w:val="Zvraznenie"/>
                <w:b/>
                <w:sz w:val="22"/>
                <w:szCs w:val="22"/>
              </w:rPr>
              <w:t>Vylúčenie z prebytku</w:t>
            </w:r>
          </w:p>
        </w:tc>
        <w:tc>
          <w:tcPr>
            <w:tcW w:w="3590" w:type="dxa"/>
            <w:shd w:val="clear" w:color="auto" w:fill="auto"/>
            <w:hideMark/>
          </w:tcPr>
          <w:p w:rsidR="00452BEE" w:rsidRPr="00943DC7" w:rsidRDefault="007560DE" w:rsidP="002A3609">
            <w:pPr>
              <w:ind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-6 643,09</w:t>
            </w:r>
          </w:p>
        </w:tc>
      </w:tr>
      <w:tr w:rsidR="00452BEE" w:rsidRPr="007C4D02" w:rsidTr="001C2183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5766" w:type="dxa"/>
            <w:shd w:val="clear" w:color="auto" w:fill="D9D9D9"/>
            <w:hideMark/>
          </w:tcPr>
          <w:p w:rsidR="00452BEE" w:rsidRPr="007C4D02" w:rsidRDefault="00452BEE" w:rsidP="007173F3">
            <w:pPr>
              <w:ind w:left="-85"/>
            </w:pPr>
            <w:r w:rsidRPr="00C13E07">
              <w:rPr>
                <w:rStyle w:val="Zvraznenie"/>
                <w:b/>
                <w:bCs/>
                <w:sz w:val="20"/>
                <w:szCs w:val="20"/>
              </w:rPr>
              <w:t>Up</w:t>
            </w:r>
            <w:r>
              <w:rPr>
                <w:rStyle w:val="Zvraznenie"/>
                <w:b/>
                <w:bCs/>
                <w:sz w:val="20"/>
                <w:szCs w:val="20"/>
              </w:rPr>
              <w:t xml:space="preserve">ravené </w:t>
            </w:r>
            <w:r w:rsidRPr="00C13E07">
              <w:rPr>
                <w:rStyle w:val="Zvraznenie"/>
                <w:b/>
                <w:bCs/>
                <w:sz w:val="20"/>
                <w:szCs w:val="20"/>
              </w:rPr>
              <w:t>hospodáreni</w:t>
            </w:r>
            <w:r>
              <w:rPr>
                <w:rStyle w:val="Zvraznenie"/>
                <w:b/>
                <w:bCs/>
                <w:sz w:val="20"/>
                <w:szCs w:val="20"/>
              </w:rPr>
              <w:t>e obce</w:t>
            </w:r>
          </w:p>
        </w:tc>
        <w:tc>
          <w:tcPr>
            <w:tcW w:w="3590" w:type="dxa"/>
            <w:shd w:val="clear" w:color="auto" w:fill="D9D9D9"/>
            <w:hideMark/>
          </w:tcPr>
          <w:p w:rsidR="00452BEE" w:rsidRPr="001C3F0A" w:rsidRDefault="00452BEE" w:rsidP="00601F2C">
            <w:pPr>
              <w:ind w:right="-108"/>
              <w:rPr>
                <w:b/>
              </w:rPr>
            </w:pPr>
            <w:r>
              <w:rPr>
                <w:b/>
              </w:rPr>
              <w:t xml:space="preserve">                                </w:t>
            </w:r>
            <w:r w:rsidRPr="001C3F0A">
              <w:rPr>
                <w:b/>
              </w:rPr>
              <w:t xml:space="preserve">        </w:t>
            </w:r>
            <w:r w:rsidR="007560DE">
              <w:rPr>
                <w:b/>
              </w:rPr>
              <w:t>182 237,38</w:t>
            </w:r>
            <w:r w:rsidRPr="001C3F0A">
              <w:rPr>
                <w:b/>
              </w:rPr>
              <w:t xml:space="preserve">                                  </w:t>
            </w:r>
          </w:p>
        </w:tc>
      </w:tr>
    </w:tbl>
    <w:p w:rsidR="00AE17BE" w:rsidRDefault="00AE17BE" w:rsidP="00753B2B">
      <w:pPr>
        <w:tabs>
          <w:tab w:val="left" w:pos="5850"/>
        </w:tabs>
        <w:rPr>
          <w:b/>
          <w:bCs/>
          <w:color w:val="FF0000"/>
        </w:rPr>
      </w:pPr>
    </w:p>
    <w:p w:rsidR="00753B2B" w:rsidRPr="00300212" w:rsidRDefault="009119D6" w:rsidP="00753B2B">
      <w:pPr>
        <w:tabs>
          <w:tab w:val="left" w:pos="5850"/>
        </w:tabs>
        <w:rPr>
          <w:b/>
          <w:bCs/>
          <w:color w:val="FF0000"/>
        </w:rPr>
      </w:pPr>
      <w:r>
        <w:rPr>
          <w:noProof/>
        </w:rPr>
        <w:drawing>
          <wp:inline distT="0" distB="0" distL="0" distR="0" wp14:anchorId="1F1B220E" wp14:editId="0670BE72">
            <wp:extent cx="5939790" cy="3206115"/>
            <wp:effectExtent l="19050" t="19050" r="22860" b="13335"/>
            <wp:docPr id="22" name="Obrázo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20611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="00753B2B">
        <w:rPr>
          <w:b/>
          <w:bCs/>
          <w:color w:val="FF0000"/>
        </w:rPr>
        <w:tab/>
      </w:r>
    </w:p>
    <w:p w:rsidR="00753B2B" w:rsidRPr="007937B0" w:rsidRDefault="003E04F7" w:rsidP="00753B2B">
      <w:pPr>
        <w:tabs>
          <w:tab w:val="right" w:pos="7740"/>
        </w:tabs>
        <w:jc w:val="both"/>
      </w:pPr>
      <w:r>
        <w:rPr>
          <w:b/>
        </w:rPr>
        <w:t>Prebytok</w:t>
      </w:r>
      <w:r w:rsidR="00452BEE" w:rsidRPr="007937B0">
        <w:rPr>
          <w:b/>
        </w:rPr>
        <w:t xml:space="preserve"> </w:t>
      </w:r>
      <w:r w:rsidR="00753B2B" w:rsidRPr="007937B0">
        <w:rPr>
          <w:b/>
        </w:rPr>
        <w:t>rozpočtu v</w:t>
      </w:r>
      <w:r w:rsidR="00662DE6" w:rsidRPr="007937B0">
        <w:rPr>
          <w:b/>
        </w:rPr>
        <w:t> </w:t>
      </w:r>
      <w:r w:rsidR="00753B2B" w:rsidRPr="007937B0">
        <w:rPr>
          <w:b/>
        </w:rPr>
        <w:t>sume</w:t>
      </w:r>
      <w:r w:rsidR="00662DE6" w:rsidRPr="007937B0">
        <w:rPr>
          <w:b/>
        </w:rPr>
        <w:t xml:space="preserve"> </w:t>
      </w:r>
      <w:r>
        <w:rPr>
          <w:b/>
        </w:rPr>
        <w:t xml:space="preserve"> 189 135,59</w:t>
      </w:r>
      <w:r w:rsidR="00753B2B" w:rsidRPr="007937B0">
        <w:rPr>
          <w:b/>
        </w:rPr>
        <w:t xml:space="preserve"> EUR  </w:t>
      </w:r>
      <w:r w:rsidR="00753B2B" w:rsidRPr="007937B0">
        <w:t>zistený podľa ustanovenia § 10 ods. 3 písm. a) a b) zákona č. 583/2004 Z.</w:t>
      </w:r>
      <w:r w:rsidR="00943DC7">
        <w:t xml:space="preserve"> </w:t>
      </w:r>
      <w:r w:rsidR="00753B2B" w:rsidRPr="007937B0">
        <w:t>z. o rozpočtových pravidlách územnej samosprávy a o zmene a doplnení niektorých zákonov v znení neskorších predpisov</w:t>
      </w:r>
      <w:r>
        <w:t>.</w:t>
      </w:r>
    </w:p>
    <w:p w:rsidR="004930D0" w:rsidRDefault="004930D0" w:rsidP="004930D0">
      <w:pPr>
        <w:jc w:val="both"/>
        <w:rPr>
          <w:iCs/>
        </w:rPr>
      </w:pPr>
      <w:r w:rsidRPr="006A14DE">
        <w:rPr>
          <w:iCs/>
        </w:rPr>
        <w:t>V zmysle ustanovenia § 16  odsek 6 zákona č.583/2004 Z.</w:t>
      </w:r>
      <w:r w:rsidR="00943DC7">
        <w:rPr>
          <w:iCs/>
        </w:rPr>
        <w:t xml:space="preserve"> </w:t>
      </w:r>
      <w:r w:rsidRPr="006A14DE">
        <w:rPr>
          <w:iCs/>
        </w:rPr>
        <w:t xml:space="preserve">z. o rozpočtových pravidlách územnej samosprávy a o zmene a doplnení niektorých zákonov v znení neskorších predpisov sa na účely tvorby peňažných fondov pri usporiadaní prebytku rozpočtu obce podľa </w:t>
      </w:r>
      <w:r w:rsidRPr="006A14DE">
        <w:t>§ 10 ods. 3 písm. a) a b)  citovaného zákona</w:t>
      </w:r>
      <w:r w:rsidRPr="007173F3">
        <w:t xml:space="preserve">, </w:t>
      </w:r>
      <w:r w:rsidRPr="007173F3">
        <w:rPr>
          <w:iCs/>
        </w:rPr>
        <w:t xml:space="preserve"> z tohto  prebytku vylučujú : </w:t>
      </w:r>
    </w:p>
    <w:p w:rsidR="007560DE" w:rsidRPr="006A14DE" w:rsidRDefault="007560DE" w:rsidP="004930D0">
      <w:pPr>
        <w:jc w:val="both"/>
        <w:rPr>
          <w:iCs/>
        </w:rPr>
      </w:pPr>
    </w:p>
    <w:p w:rsidR="007560DE" w:rsidRPr="007560DE" w:rsidRDefault="004930D0" w:rsidP="007560DE">
      <w:pPr>
        <w:pStyle w:val="Odsekzoznamu"/>
        <w:numPr>
          <w:ilvl w:val="0"/>
          <w:numId w:val="47"/>
        </w:numPr>
        <w:tabs>
          <w:tab w:val="right" w:pos="709"/>
        </w:tabs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7560DE">
        <w:rPr>
          <w:rFonts w:ascii="Times New Roman" w:hAnsi="Times New Roman"/>
          <w:iCs/>
          <w:sz w:val="24"/>
          <w:szCs w:val="24"/>
        </w:rPr>
        <w:t>nevyčerpané</w:t>
      </w:r>
      <w:proofErr w:type="spellEnd"/>
      <w:r w:rsidRPr="007560D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560DE">
        <w:rPr>
          <w:rFonts w:ascii="Times New Roman" w:hAnsi="Times New Roman"/>
          <w:iCs/>
          <w:sz w:val="24"/>
          <w:szCs w:val="24"/>
        </w:rPr>
        <w:t>prostriedky</w:t>
      </w:r>
      <w:proofErr w:type="spellEnd"/>
      <w:r w:rsidRPr="007560DE">
        <w:rPr>
          <w:rFonts w:ascii="Times New Roman" w:hAnsi="Times New Roman"/>
          <w:iCs/>
          <w:sz w:val="24"/>
          <w:szCs w:val="24"/>
        </w:rPr>
        <w:t xml:space="preserve"> </w:t>
      </w:r>
      <w:r w:rsidRPr="007560DE">
        <w:rPr>
          <w:rFonts w:ascii="Times New Roman" w:hAnsi="Times New Roman"/>
          <w:b/>
          <w:iCs/>
          <w:sz w:val="24"/>
          <w:szCs w:val="24"/>
        </w:rPr>
        <w:t>z </w:t>
      </w:r>
      <w:proofErr w:type="spellStart"/>
      <w:r w:rsidRPr="007560DE">
        <w:rPr>
          <w:rFonts w:ascii="Times New Roman" w:hAnsi="Times New Roman"/>
          <w:b/>
          <w:iCs/>
          <w:sz w:val="24"/>
          <w:szCs w:val="24"/>
        </w:rPr>
        <w:t>fondu</w:t>
      </w:r>
      <w:proofErr w:type="spellEnd"/>
      <w:r w:rsidRPr="007560DE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7560DE">
        <w:rPr>
          <w:rFonts w:ascii="Times New Roman" w:hAnsi="Times New Roman"/>
          <w:b/>
          <w:iCs/>
          <w:sz w:val="24"/>
          <w:szCs w:val="24"/>
        </w:rPr>
        <w:t>prevádzky</w:t>
      </w:r>
      <w:proofErr w:type="spellEnd"/>
      <w:r w:rsidRPr="007560DE">
        <w:rPr>
          <w:rFonts w:ascii="Times New Roman" w:hAnsi="Times New Roman"/>
          <w:b/>
          <w:iCs/>
          <w:sz w:val="24"/>
          <w:szCs w:val="24"/>
        </w:rPr>
        <w:t xml:space="preserve">, </w:t>
      </w:r>
      <w:proofErr w:type="spellStart"/>
      <w:r w:rsidRPr="007560DE">
        <w:rPr>
          <w:rFonts w:ascii="Times New Roman" w:hAnsi="Times New Roman"/>
          <w:b/>
          <w:iCs/>
          <w:sz w:val="24"/>
          <w:szCs w:val="24"/>
        </w:rPr>
        <w:t>údržby</w:t>
      </w:r>
      <w:proofErr w:type="spellEnd"/>
      <w:r w:rsidRPr="007560DE">
        <w:rPr>
          <w:rFonts w:ascii="Times New Roman" w:hAnsi="Times New Roman"/>
          <w:b/>
          <w:iCs/>
          <w:sz w:val="24"/>
          <w:szCs w:val="24"/>
        </w:rPr>
        <w:t xml:space="preserve"> a </w:t>
      </w:r>
      <w:proofErr w:type="spellStart"/>
      <w:r w:rsidRPr="007560DE">
        <w:rPr>
          <w:rFonts w:ascii="Times New Roman" w:hAnsi="Times New Roman"/>
          <w:b/>
          <w:iCs/>
          <w:sz w:val="24"/>
          <w:szCs w:val="24"/>
        </w:rPr>
        <w:t>opráv</w:t>
      </w:r>
      <w:proofErr w:type="spellEnd"/>
      <w:r w:rsidRPr="007560D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560DE">
        <w:rPr>
          <w:rFonts w:ascii="Times New Roman" w:hAnsi="Times New Roman"/>
          <w:iCs/>
          <w:sz w:val="24"/>
          <w:szCs w:val="24"/>
        </w:rPr>
        <w:t>podľa</w:t>
      </w:r>
      <w:proofErr w:type="spellEnd"/>
      <w:r w:rsidRPr="007560D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560DE">
        <w:rPr>
          <w:rFonts w:ascii="Times New Roman" w:hAnsi="Times New Roman"/>
          <w:iCs/>
          <w:sz w:val="24"/>
          <w:szCs w:val="24"/>
        </w:rPr>
        <w:t>ustanovenia</w:t>
      </w:r>
      <w:proofErr w:type="spellEnd"/>
      <w:r w:rsidRPr="007560DE">
        <w:rPr>
          <w:rFonts w:ascii="Times New Roman" w:hAnsi="Times New Roman"/>
          <w:iCs/>
          <w:sz w:val="24"/>
          <w:szCs w:val="24"/>
        </w:rPr>
        <w:t xml:space="preserve"> § 18 ods.2 </w:t>
      </w:r>
      <w:r w:rsidR="007560DE" w:rsidRPr="007560DE">
        <w:rPr>
          <w:rFonts w:ascii="Times New Roman" w:hAnsi="Times New Roman"/>
          <w:iCs/>
          <w:sz w:val="24"/>
          <w:szCs w:val="24"/>
        </w:rPr>
        <w:t xml:space="preserve">     </w:t>
      </w:r>
    </w:p>
    <w:p w:rsidR="00C75726" w:rsidRDefault="004930D0" w:rsidP="007560DE">
      <w:pPr>
        <w:pStyle w:val="Odsekzoznamu"/>
        <w:tabs>
          <w:tab w:val="right" w:pos="709"/>
        </w:tabs>
        <w:ind w:left="480"/>
        <w:jc w:val="both"/>
        <w:rPr>
          <w:rFonts w:ascii="Times New Roman" w:hAnsi="Times New Roman"/>
          <w:b/>
          <w:iCs/>
          <w:sz w:val="24"/>
          <w:szCs w:val="24"/>
        </w:rPr>
      </w:pPr>
      <w:proofErr w:type="spellStart"/>
      <w:r w:rsidRPr="007560DE">
        <w:rPr>
          <w:rFonts w:ascii="Times New Roman" w:hAnsi="Times New Roman"/>
          <w:iCs/>
          <w:sz w:val="24"/>
          <w:szCs w:val="24"/>
        </w:rPr>
        <w:t>zákona</w:t>
      </w:r>
      <w:proofErr w:type="spellEnd"/>
      <w:r w:rsidRPr="007560DE">
        <w:rPr>
          <w:rFonts w:ascii="Times New Roman" w:hAnsi="Times New Roman"/>
          <w:iCs/>
          <w:sz w:val="24"/>
          <w:szCs w:val="24"/>
        </w:rPr>
        <w:t xml:space="preserve"> č.443/2010 Z.</w:t>
      </w:r>
      <w:r w:rsidR="00943DC7" w:rsidRPr="007560DE">
        <w:rPr>
          <w:rFonts w:ascii="Times New Roman" w:hAnsi="Times New Roman"/>
          <w:iCs/>
          <w:sz w:val="24"/>
          <w:szCs w:val="24"/>
        </w:rPr>
        <w:t xml:space="preserve"> </w:t>
      </w:r>
      <w:r w:rsidRPr="007560DE">
        <w:rPr>
          <w:rFonts w:ascii="Times New Roman" w:hAnsi="Times New Roman"/>
          <w:iCs/>
          <w:sz w:val="24"/>
          <w:szCs w:val="24"/>
        </w:rPr>
        <w:t xml:space="preserve">z. o </w:t>
      </w:r>
      <w:proofErr w:type="spellStart"/>
      <w:r w:rsidRPr="007560DE">
        <w:rPr>
          <w:rFonts w:ascii="Times New Roman" w:hAnsi="Times New Roman"/>
          <w:iCs/>
          <w:sz w:val="24"/>
          <w:szCs w:val="24"/>
        </w:rPr>
        <w:t>dotáciách</w:t>
      </w:r>
      <w:proofErr w:type="spellEnd"/>
      <w:r w:rsidRPr="007560D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560DE">
        <w:rPr>
          <w:rFonts w:ascii="Times New Roman" w:hAnsi="Times New Roman"/>
          <w:iCs/>
          <w:sz w:val="24"/>
          <w:szCs w:val="24"/>
        </w:rPr>
        <w:t>na</w:t>
      </w:r>
      <w:proofErr w:type="spellEnd"/>
      <w:r w:rsidRPr="007560D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560DE">
        <w:rPr>
          <w:rFonts w:ascii="Times New Roman" w:hAnsi="Times New Roman"/>
          <w:iCs/>
          <w:sz w:val="24"/>
          <w:szCs w:val="24"/>
        </w:rPr>
        <w:t>rozvoj</w:t>
      </w:r>
      <w:proofErr w:type="spellEnd"/>
      <w:r w:rsidRPr="007560D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560DE">
        <w:rPr>
          <w:rFonts w:ascii="Times New Roman" w:hAnsi="Times New Roman"/>
          <w:iCs/>
          <w:sz w:val="24"/>
          <w:szCs w:val="24"/>
        </w:rPr>
        <w:t>bývania</w:t>
      </w:r>
      <w:proofErr w:type="spellEnd"/>
      <w:r w:rsidRPr="007560DE">
        <w:rPr>
          <w:rFonts w:ascii="Times New Roman" w:hAnsi="Times New Roman"/>
          <w:iCs/>
          <w:sz w:val="24"/>
          <w:szCs w:val="24"/>
        </w:rPr>
        <w:t xml:space="preserve"> a o </w:t>
      </w:r>
      <w:proofErr w:type="spellStart"/>
      <w:r w:rsidRPr="007560DE">
        <w:rPr>
          <w:rFonts w:ascii="Times New Roman" w:hAnsi="Times New Roman"/>
          <w:iCs/>
          <w:sz w:val="24"/>
          <w:szCs w:val="24"/>
        </w:rPr>
        <w:t>sociálnom</w:t>
      </w:r>
      <w:proofErr w:type="spellEnd"/>
      <w:r w:rsidRPr="007560D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560DE">
        <w:rPr>
          <w:rFonts w:ascii="Times New Roman" w:hAnsi="Times New Roman"/>
          <w:iCs/>
          <w:sz w:val="24"/>
          <w:szCs w:val="24"/>
        </w:rPr>
        <w:t>bývaní</w:t>
      </w:r>
      <w:proofErr w:type="spellEnd"/>
      <w:r w:rsidRPr="007560DE">
        <w:rPr>
          <w:rFonts w:ascii="Times New Roman" w:hAnsi="Times New Roman"/>
          <w:iCs/>
          <w:sz w:val="24"/>
          <w:szCs w:val="24"/>
        </w:rPr>
        <w:t xml:space="preserve"> v z.</w:t>
      </w:r>
      <w:r w:rsidR="00943DC7" w:rsidRPr="007560DE">
        <w:rPr>
          <w:rFonts w:ascii="Times New Roman" w:hAnsi="Times New Roman"/>
          <w:iCs/>
          <w:sz w:val="24"/>
          <w:szCs w:val="24"/>
        </w:rPr>
        <w:t xml:space="preserve"> </w:t>
      </w:r>
      <w:r w:rsidRPr="007560DE">
        <w:rPr>
          <w:rFonts w:ascii="Times New Roman" w:hAnsi="Times New Roman"/>
          <w:iCs/>
          <w:sz w:val="24"/>
          <w:szCs w:val="24"/>
        </w:rPr>
        <w:t>n.</w:t>
      </w:r>
      <w:r w:rsidR="00943DC7" w:rsidRPr="007560DE">
        <w:rPr>
          <w:rFonts w:ascii="Times New Roman" w:hAnsi="Times New Roman"/>
          <w:iCs/>
          <w:sz w:val="24"/>
          <w:szCs w:val="24"/>
        </w:rPr>
        <w:t xml:space="preserve"> </w:t>
      </w:r>
      <w:r w:rsidRPr="007560DE">
        <w:rPr>
          <w:rFonts w:ascii="Times New Roman" w:hAnsi="Times New Roman"/>
          <w:iCs/>
          <w:sz w:val="24"/>
          <w:szCs w:val="24"/>
        </w:rPr>
        <w:t>p. v</w:t>
      </w:r>
      <w:r w:rsidR="003C52B4" w:rsidRPr="007560DE">
        <w:rPr>
          <w:rFonts w:ascii="Times New Roman" w:hAnsi="Times New Roman"/>
          <w:iCs/>
          <w:sz w:val="24"/>
          <w:szCs w:val="24"/>
        </w:rPr>
        <w:t> </w:t>
      </w:r>
      <w:proofErr w:type="spellStart"/>
      <w:r w:rsidRPr="007560DE">
        <w:rPr>
          <w:rFonts w:ascii="Times New Roman" w:hAnsi="Times New Roman"/>
          <w:iCs/>
          <w:sz w:val="24"/>
          <w:szCs w:val="24"/>
        </w:rPr>
        <w:t>sume</w:t>
      </w:r>
      <w:proofErr w:type="spellEnd"/>
      <w:r w:rsidR="003C52B4" w:rsidRPr="007560DE">
        <w:rPr>
          <w:rFonts w:ascii="Times New Roman" w:hAnsi="Times New Roman"/>
          <w:iCs/>
          <w:sz w:val="24"/>
          <w:szCs w:val="24"/>
        </w:rPr>
        <w:t xml:space="preserve"> </w:t>
      </w:r>
      <w:r w:rsidR="008F2214" w:rsidRPr="007560DE">
        <w:rPr>
          <w:rFonts w:ascii="Times New Roman" w:hAnsi="Times New Roman"/>
          <w:b/>
          <w:iCs/>
          <w:sz w:val="24"/>
          <w:szCs w:val="24"/>
        </w:rPr>
        <w:t>3 185,88</w:t>
      </w:r>
      <w:r w:rsidRPr="007560DE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7E492A" w:rsidRPr="007560DE">
        <w:rPr>
          <w:rFonts w:ascii="Times New Roman" w:hAnsi="Times New Roman"/>
          <w:b/>
          <w:iCs/>
          <w:sz w:val="24"/>
          <w:szCs w:val="24"/>
        </w:rPr>
        <w:t>EUR</w:t>
      </w:r>
    </w:p>
    <w:p w:rsidR="009119D6" w:rsidRPr="007560DE" w:rsidRDefault="009119D6" w:rsidP="007560DE">
      <w:pPr>
        <w:pStyle w:val="Odsekzoznamu"/>
        <w:tabs>
          <w:tab w:val="right" w:pos="709"/>
        </w:tabs>
        <w:ind w:left="480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C75726" w:rsidRPr="009119D6" w:rsidRDefault="00C75726" w:rsidP="003E04F7">
      <w:pPr>
        <w:pStyle w:val="Odsekzoznamu"/>
        <w:numPr>
          <w:ilvl w:val="0"/>
          <w:numId w:val="33"/>
        </w:numPr>
        <w:tabs>
          <w:tab w:val="right" w:pos="709"/>
        </w:tabs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3E04F7">
        <w:rPr>
          <w:rFonts w:ascii="Times New Roman" w:hAnsi="Times New Roman"/>
          <w:iCs/>
          <w:sz w:val="24"/>
          <w:szCs w:val="24"/>
        </w:rPr>
        <w:t>nevyčerpané</w:t>
      </w:r>
      <w:proofErr w:type="spellEnd"/>
      <w:r w:rsidRPr="003E04F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3E04F7">
        <w:rPr>
          <w:rFonts w:ascii="Times New Roman" w:hAnsi="Times New Roman"/>
          <w:iCs/>
          <w:sz w:val="24"/>
          <w:szCs w:val="24"/>
        </w:rPr>
        <w:t>prostriedky</w:t>
      </w:r>
      <w:proofErr w:type="spellEnd"/>
      <w:r w:rsidRPr="003E04F7">
        <w:rPr>
          <w:rFonts w:ascii="Times New Roman" w:hAnsi="Times New Roman"/>
          <w:iCs/>
          <w:sz w:val="24"/>
          <w:szCs w:val="24"/>
        </w:rPr>
        <w:t xml:space="preserve"> </w:t>
      </w:r>
      <w:r w:rsidRPr="003E04F7">
        <w:rPr>
          <w:rFonts w:ascii="Times New Roman" w:hAnsi="Times New Roman"/>
          <w:b/>
          <w:iCs/>
          <w:sz w:val="24"/>
          <w:szCs w:val="24"/>
        </w:rPr>
        <w:t>z </w:t>
      </w:r>
      <w:proofErr w:type="spellStart"/>
      <w:r w:rsidRPr="003E04F7">
        <w:rPr>
          <w:rFonts w:ascii="Times New Roman" w:hAnsi="Times New Roman"/>
          <w:b/>
          <w:iCs/>
          <w:sz w:val="24"/>
          <w:szCs w:val="24"/>
        </w:rPr>
        <w:t>fondu</w:t>
      </w:r>
      <w:proofErr w:type="spellEnd"/>
      <w:r w:rsidRPr="003E04F7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3E04F7">
        <w:rPr>
          <w:rFonts w:ascii="Times New Roman" w:hAnsi="Times New Roman"/>
          <w:b/>
          <w:iCs/>
          <w:sz w:val="24"/>
          <w:szCs w:val="24"/>
        </w:rPr>
        <w:t>obnovy</w:t>
      </w:r>
      <w:proofErr w:type="spellEnd"/>
      <w:r w:rsidRPr="003E04F7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3E04F7">
        <w:rPr>
          <w:rFonts w:ascii="Times New Roman" w:hAnsi="Times New Roman"/>
          <w:b/>
          <w:iCs/>
          <w:sz w:val="24"/>
          <w:szCs w:val="24"/>
        </w:rPr>
        <w:t>bytového</w:t>
      </w:r>
      <w:proofErr w:type="spellEnd"/>
      <w:r w:rsidRPr="003E04F7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proofErr w:type="gramStart"/>
      <w:r w:rsidRPr="003E04F7">
        <w:rPr>
          <w:rFonts w:ascii="Times New Roman" w:hAnsi="Times New Roman"/>
          <w:b/>
          <w:iCs/>
          <w:sz w:val="24"/>
          <w:szCs w:val="24"/>
        </w:rPr>
        <w:t>zariadenia</w:t>
      </w:r>
      <w:proofErr w:type="spellEnd"/>
      <w:r w:rsidRPr="003E04F7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3E04F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3E04F7">
        <w:rPr>
          <w:rFonts w:ascii="Times New Roman" w:hAnsi="Times New Roman"/>
          <w:iCs/>
          <w:sz w:val="24"/>
          <w:szCs w:val="24"/>
        </w:rPr>
        <w:t>podľa</w:t>
      </w:r>
      <w:proofErr w:type="spellEnd"/>
      <w:proofErr w:type="gramEnd"/>
      <w:r w:rsidRPr="003E04F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3E04F7">
        <w:rPr>
          <w:rFonts w:ascii="Times New Roman" w:hAnsi="Times New Roman"/>
          <w:iCs/>
          <w:sz w:val="24"/>
          <w:szCs w:val="24"/>
        </w:rPr>
        <w:t>ustanovenia</w:t>
      </w:r>
      <w:proofErr w:type="spellEnd"/>
      <w:r w:rsidRPr="003E04F7">
        <w:rPr>
          <w:rFonts w:ascii="Times New Roman" w:hAnsi="Times New Roman"/>
          <w:iCs/>
          <w:sz w:val="24"/>
          <w:szCs w:val="24"/>
        </w:rPr>
        <w:t xml:space="preserve"> § 18 ods.2 </w:t>
      </w:r>
      <w:proofErr w:type="spellStart"/>
      <w:r w:rsidRPr="003E04F7">
        <w:rPr>
          <w:rFonts w:ascii="Times New Roman" w:hAnsi="Times New Roman"/>
          <w:iCs/>
          <w:sz w:val="24"/>
          <w:szCs w:val="24"/>
        </w:rPr>
        <w:t>zákona</w:t>
      </w:r>
      <w:proofErr w:type="spellEnd"/>
      <w:r w:rsidRPr="003E04F7">
        <w:rPr>
          <w:rFonts w:ascii="Times New Roman" w:hAnsi="Times New Roman"/>
          <w:iCs/>
          <w:sz w:val="24"/>
          <w:szCs w:val="24"/>
        </w:rPr>
        <w:t xml:space="preserve"> č.443/2010 Z.</w:t>
      </w:r>
      <w:r w:rsidR="00943DC7" w:rsidRPr="003E04F7">
        <w:rPr>
          <w:rFonts w:ascii="Times New Roman" w:hAnsi="Times New Roman"/>
          <w:iCs/>
          <w:sz w:val="24"/>
          <w:szCs w:val="24"/>
        </w:rPr>
        <w:t xml:space="preserve"> </w:t>
      </w:r>
      <w:r w:rsidRPr="003E04F7">
        <w:rPr>
          <w:rFonts w:ascii="Times New Roman" w:hAnsi="Times New Roman"/>
          <w:iCs/>
          <w:sz w:val="24"/>
          <w:szCs w:val="24"/>
        </w:rPr>
        <w:t xml:space="preserve">z. o </w:t>
      </w:r>
      <w:proofErr w:type="spellStart"/>
      <w:r w:rsidRPr="003E04F7">
        <w:rPr>
          <w:rFonts w:ascii="Times New Roman" w:hAnsi="Times New Roman"/>
          <w:iCs/>
          <w:sz w:val="24"/>
          <w:szCs w:val="24"/>
        </w:rPr>
        <w:t>dotáciách</w:t>
      </w:r>
      <w:proofErr w:type="spellEnd"/>
      <w:r w:rsidRPr="003E04F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3E04F7">
        <w:rPr>
          <w:rFonts w:ascii="Times New Roman" w:hAnsi="Times New Roman"/>
          <w:iCs/>
          <w:sz w:val="24"/>
          <w:szCs w:val="24"/>
        </w:rPr>
        <w:t>na</w:t>
      </w:r>
      <w:proofErr w:type="spellEnd"/>
      <w:r w:rsidRPr="003E04F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3E04F7">
        <w:rPr>
          <w:rFonts w:ascii="Times New Roman" w:hAnsi="Times New Roman"/>
          <w:iCs/>
          <w:sz w:val="24"/>
          <w:szCs w:val="24"/>
        </w:rPr>
        <w:t>rozvoj</w:t>
      </w:r>
      <w:proofErr w:type="spellEnd"/>
      <w:r w:rsidRPr="003E04F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3E04F7">
        <w:rPr>
          <w:rFonts w:ascii="Times New Roman" w:hAnsi="Times New Roman"/>
          <w:iCs/>
          <w:sz w:val="24"/>
          <w:szCs w:val="24"/>
        </w:rPr>
        <w:t>bývania</w:t>
      </w:r>
      <w:proofErr w:type="spellEnd"/>
      <w:r w:rsidRPr="003E04F7">
        <w:rPr>
          <w:rFonts w:ascii="Times New Roman" w:hAnsi="Times New Roman"/>
          <w:iCs/>
          <w:sz w:val="24"/>
          <w:szCs w:val="24"/>
        </w:rPr>
        <w:t xml:space="preserve"> a o </w:t>
      </w:r>
      <w:proofErr w:type="spellStart"/>
      <w:r w:rsidRPr="003E04F7">
        <w:rPr>
          <w:rFonts w:ascii="Times New Roman" w:hAnsi="Times New Roman"/>
          <w:iCs/>
          <w:sz w:val="24"/>
          <w:szCs w:val="24"/>
        </w:rPr>
        <w:t>sociálnom</w:t>
      </w:r>
      <w:proofErr w:type="spellEnd"/>
      <w:r w:rsidRPr="003E04F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3E04F7">
        <w:rPr>
          <w:rFonts w:ascii="Times New Roman" w:hAnsi="Times New Roman"/>
          <w:iCs/>
          <w:sz w:val="24"/>
          <w:szCs w:val="24"/>
        </w:rPr>
        <w:t>bývaní</w:t>
      </w:r>
      <w:proofErr w:type="spellEnd"/>
      <w:r w:rsidRPr="003E04F7">
        <w:rPr>
          <w:rFonts w:ascii="Times New Roman" w:hAnsi="Times New Roman"/>
          <w:iCs/>
          <w:sz w:val="24"/>
          <w:szCs w:val="24"/>
        </w:rPr>
        <w:t xml:space="preserve"> v z.</w:t>
      </w:r>
      <w:r w:rsidR="00943DC7" w:rsidRPr="003E04F7">
        <w:rPr>
          <w:rFonts w:ascii="Times New Roman" w:hAnsi="Times New Roman"/>
          <w:iCs/>
          <w:sz w:val="24"/>
          <w:szCs w:val="24"/>
        </w:rPr>
        <w:t xml:space="preserve"> </w:t>
      </w:r>
      <w:r w:rsidRPr="003E04F7">
        <w:rPr>
          <w:rFonts w:ascii="Times New Roman" w:hAnsi="Times New Roman"/>
          <w:iCs/>
          <w:sz w:val="24"/>
          <w:szCs w:val="24"/>
        </w:rPr>
        <w:t>n.</w:t>
      </w:r>
      <w:r w:rsidR="00943DC7" w:rsidRPr="003E04F7">
        <w:rPr>
          <w:rFonts w:ascii="Times New Roman" w:hAnsi="Times New Roman"/>
          <w:iCs/>
          <w:sz w:val="24"/>
          <w:szCs w:val="24"/>
        </w:rPr>
        <w:t xml:space="preserve"> </w:t>
      </w:r>
      <w:r w:rsidRPr="003E04F7">
        <w:rPr>
          <w:rFonts w:ascii="Times New Roman" w:hAnsi="Times New Roman"/>
          <w:iCs/>
          <w:sz w:val="24"/>
          <w:szCs w:val="24"/>
        </w:rPr>
        <w:t>p. v </w:t>
      </w:r>
      <w:proofErr w:type="spellStart"/>
      <w:r w:rsidRPr="003E04F7">
        <w:rPr>
          <w:rFonts w:ascii="Times New Roman" w:hAnsi="Times New Roman"/>
          <w:iCs/>
          <w:sz w:val="24"/>
          <w:szCs w:val="24"/>
        </w:rPr>
        <w:t>sume</w:t>
      </w:r>
      <w:proofErr w:type="spellEnd"/>
      <w:r w:rsidRPr="003E04F7">
        <w:rPr>
          <w:rFonts w:ascii="Times New Roman" w:hAnsi="Times New Roman"/>
          <w:iCs/>
          <w:sz w:val="24"/>
          <w:szCs w:val="24"/>
        </w:rPr>
        <w:t xml:space="preserve">  </w:t>
      </w:r>
      <w:r w:rsidRPr="003E04F7">
        <w:rPr>
          <w:rFonts w:ascii="Times New Roman" w:hAnsi="Times New Roman"/>
          <w:b/>
          <w:iCs/>
          <w:sz w:val="24"/>
          <w:szCs w:val="24"/>
        </w:rPr>
        <w:t>1</w:t>
      </w:r>
      <w:r w:rsidR="008F2214">
        <w:rPr>
          <w:rFonts w:ascii="Times New Roman" w:hAnsi="Times New Roman"/>
          <w:b/>
          <w:iCs/>
          <w:sz w:val="24"/>
          <w:szCs w:val="24"/>
        </w:rPr>
        <w:t> 218,01</w:t>
      </w:r>
      <w:r w:rsidRPr="003E04F7">
        <w:rPr>
          <w:rFonts w:ascii="Times New Roman" w:hAnsi="Times New Roman"/>
          <w:b/>
          <w:iCs/>
          <w:sz w:val="24"/>
          <w:szCs w:val="24"/>
        </w:rPr>
        <w:t xml:space="preserve"> EUR</w:t>
      </w:r>
      <w:r w:rsidR="00943DC7" w:rsidRPr="003E04F7">
        <w:rPr>
          <w:rFonts w:ascii="Times New Roman" w:hAnsi="Times New Roman"/>
          <w:b/>
          <w:iCs/>
          <w:sz w:val="24"/>
          <w:szCs w:val="24"/>
        </w:rPr>
        <w:t>,</w:t>
      </w:r>
    </w:p>
    <w:p w:rsidR="009119D6" w:rsidRPr="008F2214" w:rsidRDefault="009119D6" w:rsidP="009119D6">
      <w:pPr>
        <w:pStyle w:val="Odsekzoznamu"/>
        <w:tabs>
          <w:tab w:val="right" w:pos="709"/>
        </w:tabs>
        <w:ind w:left="502"/>
        <w:jc w:val="both"/>
        <w:rPr>
          <w:rFonts w:ascii="Times New Roman" w:hAnsi="Times New Roman"/>
          <w:iCs/>
          <w:sz w:val="24"/>
          <w:szCs w:val="24"/>
        </w:rPr>
      </w:pPr>
    </w:p>
    <w:p w:rsidR="007560DE" w:rsidRPr="007560DE" w:rsidRDefault="008F2214" w:rsidP="003E04F7">
      <w:pPr>
        <w:pStyle w:val="Odsekzoznamu"/>
        <w:numPr>
          <w:ilvl w:val="0"/>
          <w:numId w:val="33"/>
        </w:numPr>
        <w:tabs>
          <w:tab w:val="right" w:pos="709"/>
        </w:tabs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nevyčerpané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prostriedky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z ÚP </w:t>
      </w:r>
      <w:proofErr w:type="spellStart"/>
      <w:r>
        <w:rPr>
          <w:rFonts w:ascii="Times New Roman" w:hAnsi="Times New Roman"/>
          <w:iCs/>
          <w:sz w:val="24"/>
          <w:szCs w:val="24"/>
        </w:rPr>
        <w:t>na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stravovacie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návyky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deti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v ZŠI v </w:t>
      </w:r>
      <w:proofErr w:type="spellStart"/>
      <w:r>
        <w:rPr>
          <w:rFonts w:ascii="Times New Roman" w:hAnsi="Times New Roman"/>
          <w:iCs/>
          <w:sz w:val="24"/>
          <w:szCs w:val="24"/>
        </w:rPr>
        <w:t>sume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r w:rsidRPr="008F2214">
        <w:rPr>
          <w:rFonts w:ascii="Times New Roman" w:hAnsi="Times New Roman"/>
          <w:b/>
          <w:iCs/>
          <w:sz w:val="24"/>
          <w:szCs w:val="24"/>
        </w:rPr>
        <w:t>2 239,20 EUR</w:t>
      </w:r>
      <w:r w:rsidR="007560DE">
        <w:rPr>
          <w:rFonts w:ascii="Times New Roman" w:hAnsi="Times New Roman"/>
          <w:b/>
          <w:iCs/>
          <w:sz w:val="24"/>
          <w:szCs w:val="24"/>
        </w:rPr>
        <w:t xml:space="preserve">, </w:t>
      </w:r>
    </w:p>
    <w:p w:rsidR="004930D0" w:rsidRDefault="007560DE" w:rsidP="004930D0">
      <w:pPr>
        <w:jc w:val="both"/>
        <w:rPr>
          <w:iCs/>
        </w:rPr>
      </w:pPr>
      <w:r>
        <w:rPr>
          <w:iCs/>
        </w:rPr>
        <w:t>k</w:t>
      </w:r>
      <w:r w:rsidR="004930D0" w:rsidRPr="006A14DE">
        <w:rPr>
          <w:iCs/>
        </w:rPr>
        <w:t>toré je možné použiť v rozpočtovom roku v súlade s ustanovením § 8 odsek 4 a 5 zákona č.523/2004 Z.</w:t>
      </w:r>
      <w:r w:rsidR="00943DC7">
        <w:rPr>
          <w:iCs/>
        </w:rPr>
        <w:t xml:space="preserve"> </w:t>
      </w:r>
      <w:r w:rsidR="004930D0" w:rsidRPr="006A14DE">
        <w:rPr>
          <w:iCs/>
        </w:rPr>
        <w:t xml:space="preserve">z. o rozpočtových pravidlách verejnej správy a o zmene a doplnení niektorých zákonov v znení neskorších predpisov. </w:t>
      </w:r>
    </w:p>
    <w:p w:rsidR="002336C8" w:rsidRDefault="002336C8" w:rsidP="007560DE">
      <w:pPr>
        <w:tabs>
          <w:tab w:val="right" w:pos="7740"/>
        </w:tabs>
        <w:jc w:val="both"/>
        <w:rPr>
          <w:b/>
        </w:rPr>
      </w:pPr>
    </w:p>
    <w:p w:rsidR="004930D0" w:rsidRDefault="007560DE" w:rsidP="007560DE">
      <w:pPr>
        <w:tabs>
          <w:tab w:val="right" w:pos="7740"/>
        </w:tabs>
        <w:jc w:val="both"/>
        <w:rPr>
          <w:b/>
        </w:rPr>
      </w:pPr>
      <w:r w:rsidRPr="002336C8">
        <w:t xml:space="preserve">Zostatok </w:t>
      </w:r>
      <w:r w:rsidR="002336C8" w:rsidRPr="002336C8">
        <w:t>prebytku bežného a kapitálového rozpočtu po vylúčení všetkých finančných</w:t>
      </w:r>
      <w:r w:rsidR="002336C8">
        <w:rPr>
          <w:b/>
        </w:rPr>
        <w:t xml:space="preserve"> </w:t>
      </w:r>
      <w:r w:rsidR="002336C8" w:rsidRPr="002336C8">
        <w:t xml:space="preserve">prostriedkov je </w:t>
      </w:r>
      <w:r w:rsidRPr="002336C8">
        <w:t>v sume</w:t>
      </w:r>
      <w:r w:rsidRPr="007560DE">
        <w:rPr>
          <w:b/>
        </w:rPr>
        <w:t xml:space="preserve"> 182 492,50 EUR</w:t>
      </w:r>
      <w:r w:rsidR="002336C8">
        <w:rPr>
          <w:b/>
        </w:rPr>
        <w:t>.</w:t>
      </w:r>
    </w:p>
    <w:p w:rsidR="005D608E" w:rsidRDefault="005D608E" w:rsidP="007560DE">
      <w:pPr>
        <w:tabs>
          <w:tab w:val="right" w:pos="7740"/>
        </w:tabs>
        <w:jc w:val="both"/>
        <w:rPr>
          <w:b/>
        </w:rPr>
      </w:pPr>
    </w:p>
    <w:p w:rsidR="005D608E" w:rsidRDefault="005D608E" w:rsidP="007560DE">
      <w:pPr>
        <w:tabs>
          <w:tab w:val="right" w:pos="7740"/>
        </w:tabs>
        <w:jc w:val="both"/>
        <w:rPr>
          <w:b/>
        </w:rPr>
      </w:pPr>
    </w:p>
    <w:p w:rsidR="005D608E" w:rsidRDefault="007560DE" w:rsidP="007560DE">
      <w:pPr>
        <w:tabs>
          <w:tab w:val="right" w:pos="5580"/>
        </w:tabs>
        <w:jc w:val="both"/>
      </w:pPr>
      <w:r>
        <w:rPr>
          <w:b/>
        </w:rPr>
        <w:t>Schodok</w:t>
      </w:r>
      <w:r w:rsidRPr="005C1CCC">
        <w:rPr>
          <w:b/>
        </w:rPr>
        <w:t xml:space="preserve"> finančných operácií </w:t>
      </w:r>
      <w:r w:rsidRPr="005C1CCC">
        <w:t>podľa § 15 ods. 1 písm. c)</w:t>
      </w:r>
      <w:r w:rsidRPr="005C1CCC">
        <w:rPr>
          <w:b/>
        </w:rPr>
        <w:t xml:space="preserve"> </w:t>
      </w:r>
      <w:r w:rsidRPr="005C1CCC">
        <w:t xml:space="preserve">zákona č. 583/2004 </w:t>
      </w:r>
      <w:proofErr w:type="spellStart"/>
      <w:r w:rsidRPr="005C1CCC">
        <w:t>Z.z</w:t>
      </w:r>
      <w:proofErr w:type="spellEnd"/>
      <w:r w:rsidRPr="005C1CCC">
        <w:t xml:space="preserve">. o rozpočtových pravidlách územnej samosprávy a o zmene a doplnení niektorých zákonov v znení neskorších predpisov v sume </w:t>
      </w:r>
      <w:r w:rsidRPr="002336C8">
        <w:rPr>
          <w:b/>
        </w:rPr>
        <w:t>-255,12 EUR</w:t>
      </w:r>
      <w:r w:rsidRPr="00E56616">
        <w:rPr>
          <w:b/>
        </w:rPr>
        <w:t>,</w:t>
      </w:r>
      <w:r w:rsidRPr="00E56616">
        <w:t xml:space="preserve"> </w:t>
      </w:r>
      <w:r>
        <w:t xml:space="preserve">bol vysporiadaný z prebytku </w:t>
      </w:r>
      <w:r w:rsidR="002336C8">
        <w:t xml:space="preserve">bežného rozpočtu. </w:t>
      </w:r>
      <w:r w:rsidRPr="005C1CCC">
        <w:tab/>
      </w:r>
    </w:p>
    <w:p w:rsidR="005D608E" w:rsidRDefault="005D608E" w:rsidP="007560DE">
      <w:pPr>
        <w:tabs>
          <w:tab w:val="right" w:pos="5580"/>
        </w:tabs>
        <w:jc w:val="both"/>
      </w:pPr>
    </w:p>
    <w:p w:rsidR="007560DE" w:rsidRDefault="005D608E" w:rsidP="005D608E">
      <w:pPr>
        <w:jc w:val="both"/>
        <w:rPr>
          <w:b/>
          <w:color w:val="6600FF"/>
        </w:rPr>
      </w:pPr>
      <w:r>
        <w:t xml:space="preserve">Finančné operácie v sume 36 350,44€ boli v priebehu roku použité na vyrovnanie schodkového stavu </w:t>
      </w:r>
      <w:r w:rsidR="00B63D18">
        <w:t xml:space="preserve">rozpočtu </w:t>
      </w:r>
      <w:r>
        <w:t xml:space="preserve">v jednotlivých mesiacoch roku a netvoria výsledok hospodárenia. </w:t>
      </w:r>
    </w:p>
    <w:p w:rsidR="005D608E" w:rsidRPr="005D608E" w:rsidRDefault="005D608E" w:rsidP="005D608E">
      <w:pPr>
        <w:jc w:val="both"/>
        <w:rPr>
          <w:b/>
          <w:color w:val="6600FF"/>
        </w:rPr>
      </w:pPr>
    </w:p>
    <w:p w:rsidR="004930D0" w:rsidRPr="009119D6" w:rsidRDefault="004930D0" w:rsidP="004930D0">
      <w:pPr>
        <w:tabs>
          <w:tab w:val="right" w:pos="5580"/>
        </w:tabs>
        <w:jc w:val="both"/>
        <w:rPr>
          <w:b/>
          <w:i/>
          <w:color w:val="C00000"/>
          <w:sz w:val="28"/>
          <w:szCs w:val="28"/>
        </w:rPr>
      </w:pPr>
      <w:r w:rsidRPr="009119D6">
        <w:rPr>
          <w:b/>
          <w:i/>
          <w:color w:val="C00000"/>
          <w:sz w:val="28"/>
          <w:szCs w:val="28"/>
        </w:rPr>
        <w:t xml:space="preserve">Na základe uvedených skutočností navrhujeme tvorbu rezervného fondu za rok </w:t>
      </w:r>
      <w:r w:rsidR="00487F80" w:rsidRPr="009119D6">
        <w:rPr>
          <w:b/>
          <w:i/>
          <w:color w:val="C00000"/>
          <w:sz w:val="28"/>
          <w:szCs w:val="28"/>
        </w:rPr>
        <w:t>201</w:t>
      </w:r>
      <w:r w:rsidR="00AC2D75" w:rsidRPr="009119D6">
        <w:rPr>
          <w:b/>
          <w:i/>
          <w:color w:val="C00000"/>
          <w:sz w:val="28"/>
          <w:szCs w:val="28"/>
        </w:rPr>
        <w:t>9</w:t>
      </w:r>
      <w:r w:rsidRPr="009119D6">
        <w:rPr>
          <w:b/>
          <w:i/>
          <w:color w:val="C00000"/>
          <w:sz w:val="28"/>
          <w:szCs w:val="28"/>
        </w:rPr>
        <w:t xml:space="preserve"> vo výške  </w:t>
      </w:r>
      <w:r w:rsidR="002336C8" w:rsidRPr="009119D6">
        <w:rPr>
          <w:b/>
          <w:i/>
          <w:color w:val="C00000"/>
          <w:sz w:val="28"/>
          <w:szCs w:val="28"/>
        </w:rPr>
        <w:t>1</w:t>
      </w:r>
      <w:r w:rsidR="00151D15">
        <w:rPr>
          <w:b/>
          <w:i/>
          <w:color w:val="C00000"/>
          <w:sz w:val="28"/>
          <w:szCs w:val="28"/>
        </w:rPr>
        <w:t>45 886,94</w:t>
      </w:r>
      <w:r w:rsidR="00D569AF" w:rsidRPr="009119D6">
        <w:rPr>
          <w:b/>
          <w:i/>
          <w:color w:val="C00000"/>
          <w:sz w:val="28"/>
          <w:szCs w:val="28"/>
        </w:rPr>
        <w:t xml:space="preserve"> </w:t>
      </w:r>
      <w:r w:rsidR="00BA794E">
        <w:rPr>
          <w:b/>
          <w:i/>
          <w:color w:val="C00000"/>
          <w:sz w:val="28"/>
          <w:szCs w:val="28"/>
        </w:rPr>
        <w:t>eur</w:t>
      </w:r>
      <w:r w:rsidRPr="009119D6">
        <w:rPr>
          <w:b/>
          <w:i/>
          <w:color w:val="C00000"/>
          <w:sz w:val="28"/>
          <w:szCs w:val="28"/>
        </w:rPr>
        <w:t xml:space="preserve">. </w:t>
      </w:r>
    </w:p>
    <w:p w:rsidR="00047962" w:rsidRDefault="00047962" w:rsidP="005110E5">
      <w:pPr>
        <w:tabs>
          <w:tab w:val="right" w:pos="5580"/>
        </w:tabs>
        <w:jc w:val="both"/>
      </w:pPr>
    </w:p>
    <w:p w:rsidR="009119D6" w:rsidRDefault="009119D6" w:rsidP="005110E5">
      <w:pPr>
        <w:tabs>
          <w:tab w:val="right" w:pos="5580"/>
        </w:tabs>
        <w:jc w:val="both"/>
      </w:pPr>
    </w:p>
    <w:p w:rsidR="00014739" w:rsidRDefault="009119D6" w:rsidP="009119D6">
      <w:pPr>
        <w:jc w:val="both"/>
        <w:rPr>
          <w:b/>
          <w:sz w:val="28"/>
          <w:szCs w:val="28"/>
          <w:highlight w:val="lightGray"/>
        </w:rPr>
      </w:pPr>
      <w:r w:rsidRPr="009119D6">
        <w:rPr>
          <w:b/>
          <w:color w:val="31849B" w:themeColor="accent5" w:themeShade="BF"/>
          <w:sz w:val="32"/>
          <w:szCs w:val="32"/>
          <w:u w:val="single"/>
        </w:rPr>
        <w:t xml:space="preserve">6. </w:t>
      </w:r>
      <w:r w:rsidR="00727D46" w:rsidRPr="009119D6">
        <w:rPr>
          <w:b/>
          <w:color w:val="31849B" w:themeColor="accent5" w:themeShade="BF"/>
          <w:sz w:val="32"/>
          <w:szCs w:val="32"/>
          <w:u w:val="single"/>
        </w:rPr>
        <w:t>Tvorba a použit</w:t>
      </w:r>
      <w:r w:rsidR="007F5FFF" w:rsidRPr="009119D6">
        <w:rPr>
          <w:b/>
          <w:color w:val="31849B" w:themeColor="accent5" w:themeShade="BF"/>
          <w:sz w:val="32"/>
          <w:szCs w:val="32"/>
          <w:u w:val="single"/>
        </w:rPr>
        <w:t xml:space="preserve">ie prostriedkov </w:t>
      </w:r>
      <w:r w:rsidR="000520D1" w:rsidRPr="009119D6">
        <w:rPr>
          <w:b/>
          <w:color w:val="31849B" w:themeColor="accent5" w:themeShade="BF"/>
          <w:sz w:val="32"/>
          <w:szCs w:val="32"/>
          <w:u w:val="single"/>
        </w:rPr>
        <w:t>fondov</w:t>
      </w:r>
    </w:p>
    <w:p w:rsidR="000520D1" w:rsidRDefault="000520D1" w:rsidP="00E00030">
      <w:pPr>
        <w:jc w:val="both"/>
      </w:pPr>
    </w:p>
    <w:p w:rsidR="00A265B2" w:rsidRPr="009119D6" w:rsidRDefault="009119D6" w:rsidP="009119D6">
      <w:pPr>
        <w:pStyle w:val="Odsekzoznamu"/>
        <w:numPr>
          <w:ilvl w:val="1"/>
          <w:numId w:val="50"/>
        </w:numPr>
        <w:spacing w:line="240" w:lineRule="auto"/>
        <w:rPr>
          <w:b/>
          <w:color w:val="4BACC6" w:themeColor="accent5"/>
          <w:sz w:val="28"/>
          <w:szCs w:val="28"/>
        </w:rPr>
      </w:pPr>
      <w:r>
        <w:rPr>
          <w:b/>
          <w:color w:val="4BACC6" w:themeColor="accent5"/>
          <w:sz w:val="28"/>
          <w:szCs w:val="28"/>
        </w:rPr>
        <w:t xml:space="preserve"> </w:t>
      </w:r>
      <w:proofErr w:type="spellStart"/>
      <w:r w:rsidR="00A265B2" w:rsidRPr="009119D6">
        <w:rPr>
          <w:b/>
          <w:color w:val="4BACC6" w:themeColor="accent5"/>
          <w:sz w:val="28"/>
          <w:szCs w:val="28"/>
        </w:rPr>
        <w:t>Rezervný</w:t>
      </w:r>
      <w:proofErr w:type="spellEnd"/>
      <w:r w:rsidR="00A265B2" w:rsidRPr="009119D6">
        <w:rPr>
          <w:b/>
          <w:color w:val="4BACC6" w:themeColor="accent5"/>
          <w:sz w:val="28"/>
          <w:szCs w:val="28"/>
        </w:rPr>
        <w:t xml:space="preserve"> fond</w:t>
      </w:r>
    </w:p>
    <w:p w:rsidR="00A265B2" w:rsidRPr="00A265B2" w:rsidRDefault="00A265B2" w:rsidP="00E00030">
      <w:pPr>
        <w:jc w:val="both"/>
      </w:pPr>
      <w:r>
        <w:t>Obec</w:t>
      </w:r>
      <w:r w:rsidRPr="00A265B2">
        <w:t xml:space="preserve"> vytvára rezervný fond </w:t>
      </w:r>
      <w:r w:rsidR="00AC7E24">
        <w:t>v</w:t>
      </w:r>
      <w:r w:rsidR="00394265">
        <w:t xml:space="preserve"> zmysle </w:t>
      </w:r>
      <w:r w:rsidR="000520D1">
        <w:t xml:space="preserve">ustanovenia § 15 </w:t>
      </w:r>
      <w:r w:rsidR="00394265">
        <w:t xml:space="preserve">zákona č.583/2004 </w:t>
      </w:r>
      <w:r w:rsidR="000520D1">
        <w:t>Z.</w:t>
      </w:r>
      <w:r w:rsidR="00943DC7">
        <w:t xml:space="preserve"> </w:t>
      </w:r>
      <w:r w:rsidR="000520D1">
        <w:t>z. v z.</w:t>
      </w:r>
      <w:r w:rsidR="00943DC7">
        <w:t xml:space="preserve"> </w:t>
      </w:r>
      <w:r w:rsidR="000520D1">
        <w:t>n.</w:t>
      </w:r>
      <w:r w:rsidR="00943DC7">
        <w:t xml:space="preserve"> </w:t>
      </w:r>
      <w:r w:rsidR="000520D1">
        <w:t>p.</w:t>
      </w:r>
      <w:r w:rsidRPr="00A265B2">
        <w:t xml:space="preserve"> O použití rezervného fo</w:t>
      </w:r>
      <w:r>
        <w:t>ndu rozhoduje obecné</w:t>
      </w:r>
      <w:r w:rsidRPr="00A265B2">
        <w:t xml:space="preserve"> zastupiteľstvo.</w:t>
      </w:r>
    </w:p>
    <w:p w:rsidR="00A265B2" w:rsidRPr="00A265B2" w:rsidRDefault="00A265B2" w:rsidP="00A265B2">
      <w:pPr>
        <w:tabs>
          <w:tab w:val="right" w:pos="7560"/>
        </w:tabs>
      </w:pPr>
      <w:r w:rsidRPr="00A265B2">
        <w:tab/>
      </w:r>
      <w:r>
        <w:tab/>
      </w:r>
      <w:r>
        <w:tab/>
        <w:t xml:space="preserve">        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253"/>
      </w:tblGrid>
      <w:tr w:rsidR="004E1E89" w:rsidRPr="00747363" w:rsidTr="005D4E0A">
        <w:tc>
          <w:tcPr>
            <w:tcW w:w="5103" w:type="dxa"/>
            <w:shd w:val="clear" w:color="auto" w:fill="D9D9D9"/>
          </w:tcPr>
          <w:p w:rsidR="004E1E89" w:rsidRPr="00943DC7" w:rsidRDefault="004E1E89" w:rsidP="00A834E2">
            <w:pPr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>Fond rezervný</w:t>
            </w:r>
          </w:p>
        </w:tc>
        <w:tc>
          <w:tcPr>
            <w:tcW w:w="4253" w:type="dxa"/>
            <w:shd w:val="clear" w:color="auto" w:fill="D9D9D9"/>
          </w:tcPr>
          <w:p w:rsidR="002C6FE0" w:rsidRPr="00943DC7" w:rsidRDefault="00062915" w:rsidP="00A834E2">
            <w:pPr>
              <w:jc w:val="center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>Suma v EUR</w:t>
            </w:r>
          </w:p>
        </w:tc>
      </w:tr>
      <w:tr w:rsidR="004E1E89" w:rsidRPr="006B6E33" w:rsidTr="005D4E0A">
        <w:tc>
          <w:tcPr>
            <w:tcW w:w="5103" w:type="dxa"/>
          </w:tcPr>
          <w:p w:rsidR="004E1E89" w:rsidRPr="00943DC7" w:rsidRDefault="004E1E89" w:rsidP="00A834E2">
            <w:pPr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ZS k 1.1.</w:t>
            </w:r>
            <w:r w:rsidR="002336C8">
              <w:rPr>
                <w:sz w:val="22"/>
                <w:szCs w:val="22"/>
              </w:rPr>
              <w:t>2019</w:t>
            </w:r>
            <w:r w:rsidRPr="00943D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3" w:type="dxa"/>
          </w:tcPr>
          <w:p w:rsidR="004E1E89" w:rsidRPr="00943DC7" w:rsidRDefault="007173F3" w:rsidP="002336C8">
            <w:pPr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1</w:t>
            </w:r>
            <w:r w:rsidR="002336C8">
              <w:rPr>
                <w:sz w:val="22"/>
                <w:szCs w:val="22"/>
              </w:rPr>
              <w:t>30 675,15</w:t>
            </w:r>
            <w:r w:rsidRPr="00943DC7">
              <w:rPr>
                <w:sz w:val="22"/>
                <w:szCs w:val="22"/>
              </w:rPr>
              <w:t xml:space="preserve">     </w:t>
            </w:r>
            <w:r w:rsidR="004E1E89" w:rsidRPr="00943DC7">
              <w:rPr>
                <w:sz w:val="22"/>
                <w:szCs w:val="22"/>
              </w:rPr>
              <w:t xml:space="preserve">      </w:t>
            </w:r>
          </w:p>
        </w:tc>
      </w:tr>
      <w:tr w:rsidR="004E1E89" w:rsidRPr="006B6E33" w:rsidTr="005D4E0A">
        <w:tc>
          <w:tcPr>
            <w:tcW w:w="5103" w:type="dxa"/>
          </w:tcPr>
          <w:p w:rsidR="0098641A" w:rsidRPr="00943DC7" w:rsidRDefault="004E1E89" w:rsidP="0098641A">
            <w:pPr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Prírastky - z prebytku </w:t>
            </w:r>
            <w:r w:rsidR="0098641A" w:rsidRPr="00943DC7">
              <w:rPr>
                <w:sz w:val="22"/>
                <w:szCs w:val="22"/>
              </w:rPr>
              <w:t xml:space="preserve">rozpočtu za uplynulý </w:t>
            </w:r>
          </w:p>
          <w:p w:rsidR="004369BC" w:rsidRPr="00943DC7" w:rsidRDefault="0098641A" w:rsidP="0098641A">
            <w:pPr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                  rozpočtový rok </w:t>
            </w:r>
          </w:p>
        </w:tc>
        <w:tc>
          <w:tcPr>
            <w:tcW w:w="4253" w:type="dxa"/>
          </w:tcPr>
          <w:p w:rsidR="004E1E89" w:rsidRPr="00943DC7" w:rsidRDefault="002336C8" w:rsidP="002336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45 574,81</w:t>
            </w:r>
            <w:r w:rsidR="004E1E89" w:rsidRPr="00943DC7">
              <w:rPr>
                <w:sz w:val="22"/>
                <w:szCs w:val="22"/>
              </w:rPr>
              <w:t xml:space="preserve">     </w:t>
            </w:r>
          </w:p>
        </w:tc>
      </w:tr>
      <w:tr w:rsidR="004E1E89" w:rsidRPr="006B6E33" w:rsidTr="002336C8">
        <w:trPr>
          <w:trHeight w:val="219"/>
        </w:trPr>
        <w:tc>
          <w:tcPr>
            <w:tcW w:w="5103" w:type="dxa"/>
          </w:tcPr>
          <w:p w:rsidR="00206C22" w:rsidRPr="00943DC7" w:rsidRDefault="00206C22" w:rsidP="00206C22">
            <w:pPr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>Úbytok spolu</w:t>
            </w:r>
          </w:p>
        </w:tc>
        <w:tc>
          <w:tcPr>
            <w:tcW w:w="4253" w:type="dxa"/>
          </w:tcPr>
          <w:p w:rsidR="004E1E89" w:rsidRPr="00943DC7" w:rsidRDefault="00792777" w:rsidP="00151D15">
            <w:pPr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                                             </w:t>
            </w:r>
            <w:r w:rsidR="00151D15">
              <w:rPr>
                <w:sz w:val="22"/>
                <w:szCs w:val="22"/>
              </w:rPr>
              <w:t>3 119</w:t>
            </w:r>
            <w:r w:rsidR="002336C8">
              <w:rPr>
                <w:sz w:val="22"/>
                <w:szCs w:val="22"/>
              </w:rPr>
              <w:t>,00</w:t>
            </w:r>
            <w:r w:rsidR="00461513" w:rsidRPr="00943DC7">
              <w:rPr>
                <w:sz w:val="22"/>
                <w:szCs w:val="22"/>
              </w:rPr>
              <w:t xml:space="preserve">                                              </w:t>
            </w:r>
            <w:r w:rsidR="004E1E89" w:rsidRPr="00943DC7">
              <w:rPr>
                <w:sz w:val="22"/>
                <w:szCs w:val="22"/>
              </w:rPr>
              <w:t xml:space="preserve"> </w:t>
            </w:r>
          </w:p>
        </w:tc>
      </w:tr>
      <w:tr w:rsidR="004E1E89" w:rsidRPr="006B6E33" w:rsidTr="005D4E0A">
        <w:tc>
          <w:tcPr>
            <w:tcW w:w="5103" w:type="dxa"/>
            <w:shd w:val="clear" w:color="auto" w:fill="D9D9D9"/>
          </w:tcPr>
          <w:p w:rsidR="004E1E89" w:rsidRPr="00206C22" w:rsidRDefault="004E1E89" w:rsidP="007E6633">
            <w:pPr>
              <w:rPr>
                <w:b/>
              </w:rPr>
            </w:pPr>
            <w:r w:rsidRPr="00206C22">
              <w:rPr>
                <w:b/>
              </w:rPr>
              <w:t>KZ k 31.12.</w:t>
            </w:r>
            <w:r w:rsidR="00487F80" w:rsidRPr="00206C22">
              <w:rPr>
                <w:b/>
              </w:rPr>
              <w:t>201</w:t>
            </w:r>
            <w:r w:rsidR="007E6633">
              <w:rPr>
                <w:b/>
              </w:rPr>
              <w:t>9</w:t>
            </w:r>
          </w:p>
        </w:tc>
        <w:tc>
          <w:tcPr>
            <w:tcW w:w="4253" w:type="dxa"/>
            <w:shd w:val="clear" w:color="auto" w:fill="D9D9D9"/>
          </w:tcPr>
          <w:p w:rsidR="004E1E89" w:rsidRPr="00206C22" w:rsidRDefault="00EC5471" w:rsidP="00151D15">
            <w:pPr>
              <w:jc w:val="right"/>
              <w:rPr>
                <w:b/>
              </w:rPr>
            </w:pPr>
            <w:r w:rsidRPr="00206C22">
              <w:rPr>
                <w:b/>
              </w:rPr>
              <w:t>1</w:t>
            </w:r>
            <w:r w:rsidR="002336C8">
              <w:rPr>
                <w:b/>
              </w:rPr>
              <w:t>7</w:t>
            </w:r>
            <w:r w:rsidR="00151D15">
              <w:rPr>
                <w:b/>
              </w:rPr>
              <w:t>3</w:t>
            </w:r>
            <w:r w:rsidR="002336C8">
              <w:rPr>
                <w:b/>
              </w:rPr>
              <w:t> </w:t>
            </w:r>
            <w:r w:rsidR="00151D15">
              <w:rPr>
                <w:b/>
              </w:rPr>
              <w:t>130</w:t>
            </w:r>
            <w:r w:rsidR="002336C8">
              <w:rPr>
                <w:b/>
              </w:rPr>
              <w:t>,96</w:t>
            </w:r>
            <w:r w:rsidR="004E1E89" w:rsidRPr="00206C22">
              <w:rPr>
                <w:b/>
              </w:rPr>
              <w:t xml:space="preserve">    </w:t>
            </w:r>
          </w:p>
        </w:tc>
      </w:tr>
    </w:tbl>
    <w:p w:rsidR="00E00030" w:rsidRDefault="00E00030" w:rsidP="00A265B2">
      <w:pPr>
        <w:rPr>
          <w:b/>
        </w:rPr>
      </w:pPr>
    </w:p>
    <w:p w:rsidR="000D3BA8" w:rsidRPr="009119D6" w:rsidRDefault="009119D6" w:rsidP="009119D6">
      <w:pPr>
        <w:pStyle w:val="Odsekzoznamu"/>
        <w:numPr>
          <w:ilvl w:val="1"/>
          <w:numId w:val="50"/>
        </w:numPr>
        <w:spacing w:line="240" w:lineRule="auto"/>
        <w:rPr>
          <w:b/>
          <w:color w:val="4BACC6" w:themeColor="accent5"/>
          <w:sz w:val="28"/>
          <w:szCs w:val="28"/>
        </w:rPr>
      </w:pPr>
      <w:r>
        <w:rPr>
          <w:b/>
          <w:color w:val="4BACC6" w:themeColor="accent5"/>
          <w:sz w:val="28"/>
          <w:szCs w:val="28"/>
        </w:rPr>
        <w:t xml:space="preserve"> </w:t>
      </w:r>
      <w:proofErr w:type="spellStart"/>
      <w:r w:rsidR="000D3BA8" w:rsidRPr="009119D6">
        <w:rPr>
          <w:b/>
          <w:color w:val="4BACC6" w:themeColor="accent5"/>
          <w:sz w:val="28"/>
          <w:szCs w:val="28"/>
        </w:rPr>
        <w:t>Sociálny</w:t>
      </w:r>
      <w:proofErr w:type="spellEnd"/>
      <w:r w:rsidR="000D3BA8" w:rsidRPr="009119D6">
        <w:rPr>
          <w:b/>
          <w:color w:val="4BACC6" w:themeColor="accent5"/>
          <w:sz w:val="28"/>
          <w:szCs w:val="28"/>
        </w:rPr>
        <w:t xml:space="preserve"> fond</w:t>
      </w:r>
    </w:p>
    <w:p w:rsidR="000D3BA8" w:rsidRPr="00A265B2" w:rsidRDefault="00F6017E" w:rsidP="009119D6">
      <w:pPr>
        <w:jc w:val="both"/>
      </w:pPr>
      <w:r>
        <w:t>Obec</w:t>
      </w:r>
      <w:r w:rsidRPr="00A265B2">
        <w:t xml:space="preserve"> vytvára </w:t>
      </w:r>
      <w:r>
        <w:t xml:space="preserve">sociálny </w:t>
      </w:r>
      <w:r w:rsidRPr="00A265B2">
        <w:t xml:space="preserve">fond </w:t>
      </w:r>
      <w:r>
        <w:t xml:space="preserve">v zmysle zákona č.152/1994 </w:t>
      </w:r>
      <w:proofErr w:type="spellStart"/>
      <w:r>
        <w:t>Z.z</w:t>
      </w:r>
      <w:proofErr w:type="spellEnd"/>
      <w:r>
        <w:t>. v </w:t>
      </w:r>
      <w:proofErr w:type="spellStart"/>
      <w:r>
        <w:t>z.n.p</w:t>
      </w:r>
      <w:proofErr w:type="spellEnd"/>
      <w:r>
        <w:t>..</w:t>
      </w:r>
      <w:r w:rsidRPr="00A265B2">
        <w:t xml:space="preserve"> </w:t>
      </w:r>
      <w:r w:rsidR="000D3BA8" w:rsidRPr="00A265B2">
        <w:t>Tvorbu a použitie sociálneho fondu upravuj</w:t>
      </w:r>
      <w:r w:rsidR="00EC5471">
        <w:t>ú zásady tvorby a čerpania sociálneho fondu.</w:t>
      </w:r>
      <w:r w:rsidR="000D3BA8" w:rsidRPr="00A265B2">
        <w:t xml:space="preserve"> </w:t>
      </w:r>
    </w:p>
    <w:p w:rsidR="000D3BA8" w:rsidRDefault="000D3BA8" w:rsidP="000D3BA8">
      <w:pPr>
        <w:tabs>
          <w:tab w:val="right" w:pos="7560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8"/>
        <w:gridCol w:w="4198"/>
      </w:tblGrid>
      <w:tr w:rsidR="000D3BA8" w:rsidRPr="00747363" w:rsidTr="009E7C7F">
        <w:tc>
          <w:tcPr>
            <w:tcW w:w="5103" w:type="dxa"/>
            <w:shd w:val="clear" w:color="auto" w:fill="D9D9D9"/>
          </w:tcPr>
          <w:p w:rsidR="000D3BA8" w:rsidRPr="00943DC7" w:rsidRDefault="000D3BA8" w:rsidP="009E7C7F">
            <w:pPr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>Sociálny fond</w:t>
            </w:r>
          </w:p>
        </w:tc>
        <w:tc>
          <w:tcPr>
            <w:tcW w:w="4253" w:type="dxa"/>
            <w:shd w:val="clear" w:color="auto" w:fill="D9D9D9"/>
          </w:tcPr>
          <w:p w:rsidR="000D3BA8" w:rsidRPr="00943DC7" w:rsidRDefault="000D3BA8" w:rsidP="009E7C7F">
            <w:pPr>
              <w:jc w:val="center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>Suma v EUR</w:t>
            </w:r>
          </w:p>
        </w:tc>
      </w:tr>
      <w:tr w:rsidR="000D3BA8" w:rsidRPr="006B6E33" w:rsidTr="009E7C7F">
        <w:tc>
          <w:tcPr>
            <w:tcW w:w="5103" w:type="dxa"/>
          </w:tcPr>
          <w:p w:rsidR="000D3BA8" w:rsidRPr="00943DC7" w:rsidRDefault="000D3BA8" w:rsidP="0048138A">
            <w:pPr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ZS k 1.1.</w:t>
            </w:r>
            <w:r w:rsidR="00487F80" w:rsidRPr="00943DC7">
              <w:rPr>
                <w:sz w:val="22"/>
                <w:szCs w:val="22"/>
              </w:rPr>
              <w:t>201</w:t>
            </w:r>
            <w:r w:rsidR="002336C8"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</w:tcPr>
          <w:p w:rsidR="000D3BA8" w:rsidRPr="00943DC7" w:rsidRDefault="00EC5471" w:rsidP="002336C8">
            <w:pPr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1</w:t>
            </w:r>
            <w:r w:rsidR="002336C8">
              <w:rPr>
                <w:sz w:val="22"/>
                <w:szCs w:val="22"/>
              </w:rPr>
              <w:t> 741,84</w:t>
            </w:r>
            <w:r w:rsidR="000D3BA8" w:rsidRPr="00943DC7">
              <w:rPr>
                <w:sz w:val="22"/>
                <w:szCs w:val="22"/>
              </w:rPr>
              <w:t xml:space="preserve"> </w:t>
            </w:r>
          </w:p>
        </w:tc>
      </w:tr>
      <w:tr w:rsidR="000D3BA8" w:rsidRPr="006B6E33" w:rsidTr="009E7C7F">
        <w:tc>
          <w:tcPr>
            <w:tcW w:w="5103" w:type="dxa"/>
          </w:tcPr>
          <w:p w:rsidR="000D3BA8" w:rsidRPr="00943DC7" w:rsidRDefault="000D3BA8" w:rsidP="009E7C7F">
            <w:pPr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Prírastky - povinný prídel -  </w:t>
            </w:r>
            <w:r w:rsidR="00EC5471" w:rsidRPr="00943DC7">
              <w:rPr>
                <w:sz w:val="22"/>
                <w:szCs w:val="22"/>
              </w:rPr>
              <w:t>1,05</w:t>
            </w:r>
            <w:r w:rsidRPr="00943DC7">
              <w:rPr>
                <w:sz w:val="22"/>
                <w:szCs w:val="22"/>
              </w:rPr>
              <w:t xml:space="preserve">      %                   </w:t>
            </w:r>
          </w:p>
        </w:tc>
        <w:tc>
          <w:tcPr>
            <w:tcW w:w="4253" w:type="dxa"/>
          </w:tcPr>
          <w:p w:rsidR="000D3BA8" w:rsidRPr="00943DC7" w:rsidRDefault="000D3BA8" w:rsidP="002336C8">
            <w:pPr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                            </w:t>
            </w:r>
            <w:r w:rsidR="00EC5471" w:rsidRPr="00943DC7">
              <w:rPr>
                <w:sz w:val="22"/>
                <w:szCs w:val="22"/>
              </w:rPr>
              <w:t xml:space="preserve"> </w:t>
            </w:r>
            <w:r w:rsidR="0048138A" w:rsidRPr="00943DC7">
              <w:rPr>
                <w:sz w:val="22"/>
                <w:szCs w:val="22"/>
              </w:rPr>
              <w:t xml:space="preserve"> </w:t>
            </w:r>
            <w:r w:rsidR="002336C8">
              <w:rPr>
                <w:sz w:val="22"/>
                <w:szCs w:val="22"/>
              </w:rPr>
              <w:t>431,41</w:t>
            </w:r>
            <w:r w:rsidRPr="00943DC7">
              <w:rPr>
                <w:sz w:val="22"/>
                <w:szCs w:val="22"/>
              </w:rPr>
              <w:t xml:space="preserve">        </w:t>
            </w:r>
          </w:p>
        </w:tc>
      </w:tr>
      <w:tr w:rsidR="000D3BA8" w:rsidRPr="006B6E33" w:rsidTr="009E7C7F">
        <w:tc>
          <w:tcPr>
            <w:tcW w:w="5103" w:type="dxa"/>
          </w:tcPr>
          <w:p w:rsidR="000D3BA8" w:rsidRPr="00AA444D" w:rsidRDefault="000D3BA8" w:rsidP="00EC5471">
            <w:pPr>
              <w:rPr>
                <w:sz w:val="22"/>
                <w:szCs w:val="22"/>
              </w:rPr>
            </w:pPr>
            <w:r w:rsidRPr="00AA444D">
              <w:rPr>
                <w:sz w:val="22"/>
                <w:szCs w:val="22"/>
              </w:rPr>
              <w:t xml:space="preserve">Úbytky   - </w:t>
            </w:r>
            <w:r w:rsidR="00EC5471" w:rsidRPr="00AA444D">
              <w:rPr>
                <w:sz w:val="22"/>
                <w:szCs w:val="22"/>
              </w:rPr>
              <w:t xml:space="preserve">príspevok na </w:t>
            </w:r>
            <w:r w:rsidRPr="00AA444D">
              <w:rPr>
                <w:sz w:val="22"/>
                <w:szCs w:val="22"/>
              </w:rPr>
              <w:t xml:space="preserve">stravovanie                    </w:t>
            </w:r>
          </w:p>
        </w:tc>
        <w:tc>
          <w:tcPr>
            <w:tcW w:w="4253" w:type="dxa"/>
          </w:tcPr>
          <w:p w:rsidR="000D3BA8" w:rsidRPr="00AA444D" w:rsidRDefault="00EC5471" w:rsidP="00725DAC">
            <w:pPr>
              <w:jc w:val="right"/>
              <w:rPr>
                <w:sz w:val="22"/>
                <w:szCs w:val="22"/>
              </w:rPr>
            </w:pPr>
            <w:r w:rsidRPr="00AA444D">
              <w:rPr>
                <w:sz w:val="22"/>
                <w:szCs w:val="22"/>
              </w:rPr>
              <w:t xml:space="preserve">  </w:t>
            </w:r>
            <w:r w:rsidR="0048138A" w:rsidRPr="00AA444D">
              <w:rPr>
                <w:sz w:val="22"/>
                <w:szCs w:val="22"/>
              </w:rPr>
              <w:t xml:space="preserve"> </w:t>
            </w:r>
            <w:r w:rsidR="00725DAC" w:rsidRPr="00AA444D">
              <w:rPr>
                <w:sz w:val="22"/>
                <w:szCs w:val="22"/>
              </w:rPr>
              <w:t>181,20</w:t>
            </w:r>
            <w:r w:rsidR="000D3BA8" w:rsidRPr="00AA444D">
              <w:rPr>
                <w:sz w:val="22"/>
                <w:szCs w:val="22"/>
              </w:rPr>
              <w:t xml:space="preserve">  </w:t>
            </w:r>
          </w:p>
        </w:tc>
      </w:tr>
      <w:tr w:rsidR="0048138A" w:rsidRPr="006B6E33" w:rsidTr="009E7C7F">
        <w:tc>
          <w:tcPr>
            <w:tcW w:w="5103" w:type="dxa"/>
          </w:tcPr>
          <w:p w:rsidR="0048138A" w:rsidRPr="00AA444D" w:rsidRDefault="0048138A" w:rsidP="00AA444D">
            <w:pPr>
              <w:rPr>
                <w:sz w:val="22"/>
                <w:szCs w:val="22"/>
              </w:rPr>
            </w:pPr>
            <w:r w:rsidRPr="00AA444D">
              <w:rPr>
                <w:sz w:val="22"/>
                <w:szCs w:val="22"/>
              </w:rPr>
              <w:t>-príspevok  na regeneráciu</w:t>
            </w:r>
            <w:r w:rsidR="00AA444D">
              <w:rPr>
                <w:sz w:val="22"/>
                <w:szCs w:val="22"/>
              </w:rPr>
              <w:t xml:space="preserve"> a</w:t>
            </w:r>
            <w:r w:rsidR="00E56446" w:rsidRPr="00AA444D">
              <w:rPr>
                <w:sz w:val="22"/>
                <w:szCs w:val="22"/>
              </w:rPr>
              <w:t xml:space="preserve"> kultúrne</w:t>
            </w:r>
            <w:r w:rsidR="00AA444D">
              <w:rPr>
                <w:sz w:val="22"/>
                <w:szCs w:val="22"/>
              </w:rPr>
              <w:t xml:space="preserve"> aktivity</w:t>
            </w:r>
            <w:r w:rsidR="00E56446" w:rsidRPr="00AA44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3" w:type="dxa"/>
          </w:tcPr>
          <w:p w:rsidR="0048138A" w:rsidRPr="00AA444D" w:rsidRDefault="00AA444D" w:rsidP="00AA444D">
            <w:pPr>
              <w:jc w:val="right"/>
              <w:rPr>
                <w:sz w:val="22"/>
                <w:szCs w:val="22"/>
              </w:rPr>
            </w:pPr>
            <w:r w:rsidRPr="00AA444D">
              <w:rPr>
                <w:sz w:val="22"/>
                <w:szCs w:val="22"/>
              </w:rPr>
              <w:t>210,20</w:t>
            </w:r>
          </w:p>
        </w:tc>
      </w:tr>
      <w:tr w:rsidR="000D3BA8" w:rsidRPr="006B6E33" w:rsidTr="009E7C7F">
        <w:tc>
          <w:tcPr>
            <w:tcW w:w="5103" w:type="dxa"/>
            <w:shd w:val="clear" w:color="auto" w:fill="D9D9D9"/>
          </w:tcPr>
          <w:p w:rsidR="000D3BA8" w:rsidRPr="00943DC7" w:rsidRDefault="000D3BA8" w:rsidP="0048138A">
            <w:pPr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KZ k 31.12.</w:t>
            </w:r>
            <w:r w:rsidR="00487F80" w:rsidRPr="00943DC7">
              <w:rPr>
                <w:sz w:val="22"/>
                <w:szCs w:val="22"/>
              </w:rPr>
              <w:t>201</w:t>
            </w:r>
            <w:r w:rsidR="0048138A" w:rsidRPr="00943DC7">
              <w:rPr>
                <w:sz w:val="22"/>
                <w:szCs w:val="22"/>
              </w:rPr>
              <w:t>8</w:t>
            </w:r>
          </w:p>
        </w:tc>
        <w:tc>
          <w:tcPr>
            <w:tcW w:w="4253" w:type="dxa"/>
            <w:shd w:val="clear" w:color="auto" w:fill="D9D9D9"/>
          </w:tcPr>
          <w:p w:rsidR="000D3BA8" w:rsidRPr="00E56446" w:rsidRDefault="0048138A" w:rsidP="00AA444D">
            <w:pPr>
              <w:jc w:val="right"/>
              <w:rPr>
                <w:sz w:val="22"/>
                <w:szCs w:val="22"/>
              </w:rPr>
            </w:pPr>
            <w:r w:rsidRPr="00E56446">
              <w:rPr>
                <w:sz w:val="22"/>
                <w:szCs w:val="22"/>
              </w:rPr>
              <w:t xml:space="preserve">                   </w:t>
            </w:r>
            <w:r w:rsidR="00EC5471" w:rsidRPr="00E56446">
              <w:rPr>
                <w:sz w:val="22"/>
                <w:szCs w:val="22"/>
              </w:rPr>
              <w:t xml:space="preserve">     </w:t>
            </w:r>
            <w:r w:rsidR="0061656E" w:rsidRPr="00E56446">
              <w:rPr>
                <w:sz w:val="22"/>
                <w:szCs w:val="22"/>
              </w:rPr>
              <w:t xml:space="preserve"> </w:t>
            </w:r>
            <w:r w:rsidR="00EC5471" w:rsidRPr="00E56446">
              <w:rPr>
                <w:sz w:val="22"/>
                <w:szCs w:val="22"/>
              </w:rPr>
              <w:t xml:space="preserve"> </w:t>
            </w:r>
            <w:r w:rsidR="001A6ACA" w:rsidRPr="00E56446">
              <w:rPr>
                <w:sz w:val="22"/>
                <w:szCs w:val="22"/>
              </w:rPr>
              <w:t xml:space="preserve"> </w:t>
            </w:r>
            <w:r w:rsidR="00EC5471" w:rsidRPr="00E56446">
              <w:rPr>
                <w:sz w:val="22"/>
                <w:szCs w:val="22"/>
              </w:rPr>
              <w:t>1</w:t>
            </w:r>
            <w:r w:rsidR="00AA444D">
              <w:rPr>
                <w:sz w:val="22"/>
                <w:szCs w:val="22"/>
              </w:rPr>
              <w:t> 781,85</w:t>
            </w:r>
          </w:p>
        </w:tc>
      </w:tr>
    </w:tbl>
    <w:p w:rsidR="000D3BA8" w:rsidRDefault="000D3BA8" w:rsidP="000D3BA8">
      <w:pPr>
        <w:rPr>
          <w:b/>
          <w:color w:val="6600FF"/>
          <w:sz w:val="28"/>
          <w:szCs w:val="28"/>
        </w:rPr>
      </w:pPr>
    </w:p>
    <w:p w:rsidR="00FF617F" w:rsidRPr="009119D6" w:rsidRDefault="009119D6" w:rsidP="009119D6">
      <w:pPr>
        <w:pStyle w:val="Odsekzoznamu"/>
        <w:numPr>
          <w:ilvl w:val="1"/>
          <w:numId w:val="50"/>
        </w:numPr>
        <w:spacing w:line="240" w:lineRule="auto"/>
        <w:rPr>
          <w:b/>
          <w:color w:val="4BACC6" w:themeColor="accent5"/>
          <w:sz w:val="28"/>
          <w:szCs w:val="28"/>
        </w:rPr>
      </w:pPr>
      <w:r>
        <w:rPr>
          <w:b/>
          <w:color w:val="4BACC6" w:themeColor="accent5"/>
          <w:sz w:val="28"/>
          <w:szCs w:val="28"/>
        </w:rPr>
        <w:t xml:space="preserve"> </w:t>
      </w:r>
      <w:r w:rsidR="00FF617F" w:rsidRPr="009119D6">
        <w:rPr>
          <w:b/>
          <w:color w:val="4BACC6" w:themeColor="accent5"/>
          <w:sz w:val="28"/>
          <w:szCs w:val="28"/>
        </w:rPr>
        <w:t xml:space="preserve">Fond </w:t>
      </w:r>
      <w:proofErr w:type="spellStart"/>
      <w:r w:rsidR="00FF617F" w:rsidRPr="009119D6">
        <w:rPr>
          <w:b/>
          <w:color w:val="4BACC6" w:themeColor="accent5"/>
          <w:sz w:val="28"/>
          <w:szCs w:val="28"/>
        </w:rPr>
        <w:t>prevádzky</w:t>
      </w:r>
      <w:proofErr w:type="spellEnd"/>
      <w:r w:rsidR="00FF617F" w:rsidRPr="009119D6">
        <w:rPr>
          <w:b/>
          <w:color w:val="4BACC6" w:themeColor="accent5"/>
          <w:sz w:val="28"/>
          <w:szCs w:val="28"/>
        </w:rPr>
        <w:t xml:space="preserve">, </w:t>
      </w:r>
      <w:proofErr w:type="spellStart"/>
      <w:r w:rsidR="00FF617F" w:rsidRPr="009119D6">
        <w:rPr>
          <w:b/>
          <w:color w:val="4BACC6" w:themeColor="accent5"/>
          <w:sz w:val="28"/>
          <w:szCs w:val="28"/>
        </w:rPr>
        <w:t>údržby</w:t>
      </w:r>
      <w:proofErr w:type="spellEnd"/>
      <w:r w:rsidR="00FF617F" w:rsidRPr="009119D6">
        <w:rPr>
          <w:b/>
          <w:color w:val="4BACC6" w:themeColor="accent5"/>
          <w:sz w:val="28"/>
          <w:szCs w:val="28"/>
        </w:rPr>
        <w:t xml:space="preserve"> a </w:t>
      </w:r>
      <w:proofErr w:type="spellStart"/>
      <w:r w:rsidR="00FF617F" w:rsidRPr="009119D6">
        <w:rPr>
          <w:b/>
          <w:color w:val="4BACC6" w:themeColor="accent5"/>
          <w:sz w:val="28"/>
          <w:szCs w:val="28"/>
        </w:rPr>
        <w:t>opráv</w:t>
      </w:r>
      <w:proofErr w:type="spellEnd"/>
      <w:r w:rsidR="00FF617F" w:rsidRPr="009119D6">
        <w:rPr>
          <w:b/>
          <w:color w:val="4BACC6" w:themeColor="accent5"/>
          <w:sz w:val="28"/>
          <w:szCs w:val="28"/>
        </w:rPr>
        <w:t xml:space="preserve"> </w:t>
      </w:r>
    </w:p>
    <w:p w:rsidR="00FF617F" w:rsidRPr="00A265B2" w:rsidRDefault="00FF617F" w:rsidP="00FF617F">
      <w:pPr>
        <w:jc w:val="both"/>
      </w:pPr>
      <w:r>
        <w:t>Obec</w:t>
      </w:r>
      <w:r w:rsidRPr="00A265B2">
        <w:t xml:space="preserve"> vytvára </w:t>
      </w:r>
      <w:r>
        <w:t>fond prevádzky, údržby a opráv v zmysle ustanovenia § 18 zákona č.443/2010 Z.</w:t>
      </w:r>
      <w:r w:rsidR="00943DC7">
        <w:t xml:space="preserve"> </w:t>
      </w:r>
      <w:r>
        <w:t>z. v z.</w:t>
      </w:r>
      <w:r w:rsidR="00943DC7">
        <w:t xml:space="preserve"> </w:t>
      </w:r>
      <w:r>
        <w:t>n.</w:t>
      </w:r>
      <w:r w:rsidR="00943DC7">
        <w:t xml:space="preserve"> </w:t>
      </w:r>
      <w:r>
        <w:t>p.</w:t>
      </w:r>
      <w:r w:rsidRPr="00A265B2">
        <w:t xml:space="preserve"> O použití </w:t>
      </w:r>
      <w:r>
        <w:t>fondu prevádzky, údržby a opráv rozhoduje obecné zastupiteľstvo v súlade s vnútorným predpisom na použitie fondu prevádzky, údržby a opráv.</w:t>
      </w:r>
    </w:p>
    <w:p w:rsidR="00FF617F" w:rsidRPr="00A265B2" w:rsidRDefault="00FF617F" w:rsidP="00FF617F">
      <w:pPr>
        <w:tabs>
          <w:tab w:val="right" w:pos="7560"/>
        </w:tabs>
      </w:pPr>
      <w:r>
        <w:tab/>
        <w:t xml:space="preserve">        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1276"/>
        <w:gridCol w:w="1134"/>
        <w:gridCol w:w="1571"/>
        <w:gridCol w:w="2540"/>
      </w:tblGrid>
      <w:tr w:rsidR="000417E0" w:rsidTr="007937B0">
        <w:tc>
          <w:tcPr>
            <w:tcW w:w="993" w:type="dxa"/>
            <w:shd w:val="clear" w:color="auto" w:fill="auto"/>
          </w:tcPr>
          <w:p w:rsidR="00EC5471" w:rsidRPr="00943DC7" w:rsidRDefault="00EC5471" w:rsidP="00943DC7">
            <w:pPr>
              <w:tabs>
                <w:tab w:val="right" w:pos="756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C5471" w:rsidRPr="00943DC7" w:rsidRDefault="00EC5471" w:rsidP="00943DC7">
            <w:pPr>
              <w:tabs>
                <w:tab w:val="right" w:pos="7560"/>
              </w:tabs>
              <w:jc w:val="right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 xml:space="preserve">Počiatočný stav </w:t>
            </w:r>
          </w:p>
        </w:tc>
        <w:tc>
          <w:tcPr>
            <w:tcW w:w="1276" w:type="dxa"/>
            <w:shd w:val="clear" w:color="auto" w:fill="auto"/>
          </w:tcPr>
          <w:p w:rsidR="00EC5471" w:rsidRPr="00943DC7" w:rsidRDefault="003A20E2" w:rsidP="00943DC7">
            <w:pPr>
              <w:tabs>
                <w:tab w:val="right" w:pos="7560"/>
              </w:tabs>
              <w:jc w:val="right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 xml:space="preserve"> </w:t>
            </w:r>
            <w:r w:rsidR="00EC5471" w:rsidRPr="00943DC7">
              <w:rPr>
                <w:b/>
                <w:sz w:val="22"/>
                <w:szCs w:val="22"/>
              </w:rPr>
              <w:t>Prírastk</w:t>
            </w:r>
            <w:r w:rsidR="00EF258C" w:rsidRPr="00943DC7">
              <w:rPr>
                <w:b/>
                <w:sz w:val="22"/>
                <w:szCs w:val="22"/>
              </w:rPr>
              <w:t>y</w:t>
            </w:r>
          </w:p>
        </w:tc>
        <w:tc>
          <w:tcPr>
            <w:tcW w:w="1134" w:type="dxa"/>
            <w:shd w:val="clear" w:color="auto" w:fill="auto"/>
          </w:tcPr>
          <w:p w:rsidR="00EC5471" w:rsidRPr="00943DC7" w:rsidRDefault="00EF258C" w:rsidP="00943DC7">
            <w:pPr>
              <w:tabs>
                <w:tab w:val="right" w:pos="7560"/>
              </w:tabs>
              <w:jc w:val="right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 xml:space="preserve"> </w:t>
            </w:r>
            <w:r w:rsidR="00EC5471" w:rsidRPr="00943DC7">
              <w:rPr>
                <w:b/>
                <w:sz w:val="22"/>
                <w:szCs w:val="22"/>
              </w:rPr>
              <w:t>Úbytky</w:t>
            </w:r>
          </w:p>
        </w:tc>
        <w:tc>
          <w:tcPr>
            <w:tcW w:w="1571" w:type="dxa"/>
            <w:shd w:val="clear" w:color="auto" w:fill="auto"/>
          </w:tcPr>
          <w:p w:rsidR="00EC5471" w:rsidRPr="00943DC7" w:rsidRDefault="00EC5471" w:rsidP="00943DC7">
            <w:pPr>
              <w:tabs>
                <w:tab w:val="right" w:pos="7560"/>
              </w:tabs>
              <w:jc w:val="right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>Konečný stav</w:t>
            </w:r>
          </w:p>
        </w:tc>
        <w:tc>
          <w:tcPr>
            <w:tcW w:w="2540" w:type="dxa"/>
          </w:tcPr>
          <w:p w:rsidR="00EC5471" w:rsidRPr="00943DC7" w:rsidRDefault="00EC5471" w:rsidP="00AC2D75">
            <w:pPr>
              <w:tabs>
                <w:tab w:val="right" w:pos="7560"/>
              </w:tabs>
              <w:jc w:val="right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>Vylúčenie z prebytku –tvorba</w:t>
            </w:r>
            <w:r w:rsidR="00943DC7">
              <w:rPr>
                <w:b/>
                <w:sz w:val="22"/>
                <w:szCs w:val="22"/>
              </w:rPr>
              <w:t xml:space="preserve"> </w:t>
            </w:r>
            <w:r w:rsidRPr="00943DC7">
              <w:rPr>
                <w:b/>
                <w:sz w:val="22"/>
                <w:szCs w:val="22"/>
              </w:rPr>
              <w:t>- použitie r. 201</w:t>
            </w:r>
            <w:r w:rsidR="00AC2D75">
              <w:rPr>
                <w:b/>
                <w:sz w:val="22"/>
                <w:szCs w:val="22"/>
              </w:rPr>
              <w:t>9</w:t>
            </w:r>
          </w:p>
        </w:tc>
      </w:tr>
      <w:tr w:rsidR="00AC2D75" w:rsidTr="00AC2D75">
        <w:trPr>
          <w:trHeight w:val="269"/>
        </w:trPr>
        <w:tc>
          <w:tcPr>
            <w:tcW w:w="993" w:type="dxa"/>
            <w:shd w:val="clear" w:color="auto" w:fill="auto"/>
          </w:tcPr>
          <w:p w:rsidR="00AC2D75" w:rsidRPr="00943DC7" w:rsidRDefault="00AC2D75" w:rsidP="00AC2D75">
            <w:pPr>
              <w:tabs>
                <w:tab w:val="right" w:pos="7560"/>
              </w:tabs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12 </w:t>
            </w:r>
            <w:proofErr w:type="spellStart"/>
            <w:r w:rsidRPr="00943DC7">
              <w:rPr>
                <w:sz w:val="22"/>
                <w:szCs w:val="22"/>
              </w:rPr>
              <w:t>b.j</w:t>
            </w:r>
            <w:proofErr w:type="spellEnd"/>
            <w:r w:rsidRPr="00943DC7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AC2D75" w:rsidRPr="00943DC7" w:rsidRDefault="00AC2D75" w:rsidP="00AC2D75">
            <w:pPr>
              <w:tabs>
                <w:tab w:val="right" w:pos="7560"/>
              </w:tabs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    11</w:t>
            </w:r>
            <w:r>
              <w:rPr>
                <w:sz w:val="22"/>
                <w:szCs w:val="22"/>
              </w:rPr>
              <w:t> 421,41</w:t>
            </w:r>
          </w:p>
        </w:tc>
        <w:tc>
          <w:tcPr>
            <w:tcW w:w="1276" w:type="dxa"/>
            <w:shd w:val="clear" w:color="auto" w:fill="auto"/>
          </w:tcPr>
          <w:p w:rsidR="00AC2D75" w:rsidRPr="00943DC7" w:rsidRDefault="00AC2D75" w:rsidP="00AC2D75">
            <w:pPr>
              <w:tabs>
                <w:tab w:val="right" w:pos="7560"/>
              </w:tabs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2 112,36</w:t>
            </w:r>
          </w:p>
        </w:tc>
        <w:tc>
          <w:tcPr>
            <w:tcW w:w="1134" w:type="dxa"/>
            <w:shd w:val="clear" w:color="auto" w:fill="auto"/>
          </w:tcPr>
          <w:p w:rsidR="00AC2D75" w:rsidRPr="00943DC7" w:rsidRDefault="00AC2D75" w:rsidP="00AC2D75">
            <w:pPr>
              <w:tabs>
                <w:tab w:val="right" w:pos="756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1 250,60</w:t>
            </w:r>
          </w:p>
        </w:tc>
        <w:tc>
          <w:tcPr>
            <w:tcW w:w="1571" w:type="dxa"/>
            <w:shd w:val="clear" w:color="auto" w:fill="auto"/>
          </w:tcPr>
          <w:p w:rsidR="00AC2D75" w:rsidRPr="00943DC7" w:rsidRDefault="00AC2D75" w:rsidP="006C60CB">
            <w:pPr>
              <w:tabs>
                <w:tab w:val="right" w:pos="7560"/>
              </w:tabs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  1</w:t>
            </w:r>
            <w:r w:rsidR="006C60CB">
              <w:rPr>
                <w:sz w:val="22"/>
                <w:szCs w:val="22"/>
              </w:rPr>
              <w:t>2 283,17</w:t>
            </w:r>
          </w:p>
        </w:tc>
        <w:tc>
          <w:tcPr>
            <w:tcW w:w="2540" w:type="dxa"/>
          </w:tcPr>
          <w:p w:rsidR="00AC2D75" w:rsidRPr="00943DC7" w:rsidRDefault="00AC2D75" w:rsidP="00AC2D75">
            <w:pPr>
              <w:tabs>
                <w:tab w:val="right" w:pos="7560"/>
              </w:tabs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>861,76</w:t>
            </w:r>
          </w:p>
        </w:tc>
      </w:tr>
      <w:tr w:rsidR="00AC2D75" w:rsidTr="007937B0">
        <w:tc>
          <w:tcPr>
            <w:tcW w:w="993" w:type="dxa"/>
            <w:shd w:val="clear" w:color="auto" w:fill="auto"/>
          </w:tcPr>
          <w:p w:rsidR="00AC2D75" w:rsidRPr="00943DC7" w:rsidRDefault="00AC2D75" w:rsidP="00AC2D75">
            <w:pPr>
              <w:tabs>
                <w:tab w:val="right" w:pos="7560"/>
              </w:tabs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10 </w:t>
            </w:r>
            <w:proofErr w:type="spellStart"/>
            <w:r w:rsidRPr="00943DC7">
              <w:rPr>
                <w:sz w:val="22"/>
                <w:szCs w:val="22"/>
              </w:rPr>
              <w:t>b.j</w:t>
            </w:r>
            <w:proofErr w:type="spellEnd"/>
            <w:r w:rsidRPr="00943DC7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AC2D75" w:rsidRPr="00943DC7" w:rsidRDefault="00AC2D75" w:rsidP="00AC2D75">
            <w:pPr>
              <w:tabs>
                <w:tab w:val="right" w:pos="7560"/>
              </w:tabs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    9 663,12</w:t>
            </w:r>
          </w:p>
        </w:tc>
        <w:tc>
          <w:tcPr>
            <w:tcW w:w="1276" w:type="dxa"/>
            <w:shd w:val="clear" w:color="auto" w:fill="auto"/>
          </w:tcPr>
          <w:p w:rsidR="00AC2D75" w:rsidRPr="00943DC7" w:rsidRDefault="00AC2D75" w:rsidP="00AC2D75">
            <w:pPr>
              <w:tabs>
                <w:tab w:val="right" w:pos="7560"/>
              </w:tabs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121,24</w:t>
            </w:r>
          </w:p>
        </w:tc>
        <w:tc>
          <w:tcPr>
            <w:tcW w:w="1134" w:type="dxa"/>
            <w:shd w:val="clear" w:color="auto" w:fill="auto"/>
          </w:tcPr>
          <w:p w:rsidR="00AC2D75" w:rsidRPr="00943DC7" w:rsidRDefault="00AC2D75" w:rsidP="00AC2D75">
            <w:pPr>
              <w:tabs>
                <w:tab w:val="right" w:pos="756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1 166,72</w:t>
            </w:r>
          </w:p>
        </w:tc>
        <w:tc>
          <w:tcPr>
            <w:tcW w:w="1571" w:type="dxa"/>
            <w:shd w:val="clear" w:color="auto" w:fill="auto"/>
          </w:tcPr>
          <w:p w:rsidR="00AC2D75" w:rsidRPr="00943DC7" w:rsidRDefault="00AC2D75" w:rsidP="006C60CB">
            <w:pPr>
              <w:tabs>
                <w:tab w:val="right" w:pos="756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C60CB">
              <w:rPr>
                <w:sz w:val="22"/>
                <w:szCs w:val="22"/>
              </w:rPr>
              <w:t>0 617,64</w:t>
            </w:r>
          </w:p>
        </w:tc>
        <w:tc>
          <w:tcPr>
            <w:tcW w:w="2540" w:type="dxa"/>
          </w:tcPr>
          <w:p w:rsidR="00AC2D75" w:rsidRPr="00943DC7" w:rsidRDefault="00AC2D75" w:rsidP="00AC2D75">
            <w:pPr>
              <w:tabs>
                <w:tab w:val="right" w:pos="7560"/>
              </w:tabs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                </w:t>
            </w:r>
            <w:r>
              <w:rPr>
                <w:sz w:val="22"/>
                <w:szCs w:val="22"/>
              </w:rPr>
              <w:t>954,52</w:t>
            </w:r>
          </w:p>
        </w:tc>
      </w:tr>
      <w:tr w:rsidR="00AC2D75" w:rsidTr="007937B0">
        <w:tc>
          <w:tcPr>
            <w:tcW w:w="993" w:type="dxa"/>
            <w:shd w:val="clear" w:color="auto" w:fill="auto"/>
          </w:tcPr>
          <w:p w:rsidR="00AC2D75" w:rsidRPr="00943DC7" w:rsidRDefault="00AC2D75" w:rsidP="00AC2D75">
            <w:pPr>
              <w:tabs>
                <w:tab w:val="right" w:pos="7560"/>
              </w:tabs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C10 </w:t>
            </w:r>
            <w:proofErr w:type="spellStart"/>
            <w:r w:rsidRPr="00943DC7">
              <w:rPr>
                <w:sz w:val="22"/>
                <w:szCs w:val="22"/>
              </w:rPr>
              <w:t>b.j</w:t>
            </w:r>
            <w:proofErr w:type="spellEnd"/>
            <w:r w:rsidRPr="00943DC7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AC2D75" w:rsidRPr="00943DC7" w:rsidRDefault="00AC2D75" w:rsidP="00AC2D75">
            <w:pPr>
              <w:tabs>
                <w:tab w:val="right" w:pos="7560"/>
              </w:tabs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    1 696,24</w:t>
            </w:r>
          </w:p>
        </w:tc>
        <w:tc>
          <w:tcPr>
            <w:tcW w:w="1276" w:type="dxa"/>
            <w:shd w:val="clear" w:color="auto" w:fill="auto"/>
          </w:tcPr>
          <w:p w:rsidR="00AC2D75" w:rsidRPr="00943DC7" w:rsidRDefault="00AC2D75" w:rsidP="00AC2D75">
            <w:pPr>
              <w:tabs>
                <w:tab w:val="right" w:pos="756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2 090,83</w:t>
            </w:r>
          </w:p>
        </w:tc>
        <w:tc>
          <w:tcPr>
            <w:tcW w:w="1134" w:type="dxa"/>
            <w:shd w:val="clear" w:color="auto" w:fill="auto"/>
          </w:tcPr>
          <w:p w:rsidR="00AC2D75" w:rsidRPr="00943DC7" w:rsidRDefault="00AC2D75" w:rsidP="008F2214">
            <w:pPr>
              <w:tabs>
                <w:tab w:val="right" w:pos="756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F2214">
              <w:rPr>
                <w:sz w:val="22"/>
                <w:szCs w:val="22"/>
              </w:rPr>
              <w:t> 889,49</w:t>
            </w:r>
          </w:p>
        </w:tc>
        <w:tc>
          <w:tcPr>
            <w:tcW w:w="1571" w:type="dxa"/>
            <w:shd w:val="clear" w:color="auto" w:fill="auto"/>
          </w:tcPr>
          <w:p w:rsidR="00AC2D75" w:rsidRPr="00943DC7" w:rsidRDefault="00AC2D75" w:rsidP="008F2214">
            <w:pPr>
              <w:tabs>
                <w:tab w:val="right" w:pos="7560"/>
              </w:tabs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1 8</w:t>
            </w:r>
            <w:r w:rsidR="008F2214">
              <w:rPr>
                <w:sz w:val="22"/>
                <w:szCs w:val="22"/>
              </w:rPr>
              <w:t>97</w:t>
            </w:r>
            <w:r>
              <w:rPr>
                <w:sz w:val="22"/>
                <w:szCs w:val="22"/>
              </w:rPr>
              <w:t>,</w:t>
            </w:r>
            <w:r w:rsidR="008F2214">
              <w:rPr>
                <w:sz w:val="22"/>
                <w:szCs w:val="22"/>
              </w:rPr>
              <w:t>58</w:t>
            </w:r>
          </w:p>
        </w:tc>
        <w:tc>
          <w:tcPr>
            <w:tcW w:w="2540" w:type="dxa"/>
          </w:tcPr>
          <w:p w:rsidR="00AC2D75" w:rsidRPr="00943DC7" w:rsidRDefault="00AC2D75" w:rsidP="008F2214">
            <w:pPr>
              <w:tabs>
                <w:tab w:val="right" w:pos="7560"/>
              </w:tabs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     </w:t>
            </w:r>
            <w:r w:rsidR="008F2214">
              <w:rPr>
                <w:sz w:val="22"/>
                <w:szCs w:val="22"/>
              </w:rPr>
              <w:t>201,34</w:t>
            </w:r>
          </w:p>
        </w:tc>
      </w:tr>
      <w:tr w:rsidR="00AC2D75" w:rsidTr="007937B0">
        <w:tc>
          <w:tcPr>
            <w:tcW w:w="993" w:type="dxa"/>
            <w:shd w:val="clear" w:color="auto" w:fill="auto"/>
          </w:tcPr>
          <w:p w:rsidR="00AC2D75" w:rsidRPr="00943DC7" w:rsidRDefault="00AC2D75" w:rsidP="00AC2D75">
            <w:pPr>
              <w:tabs>
                <w:tab w:val="right" w:pos="7560"/>
              </w:tabs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7 </w:t>
            </w:r>
            <w:proofErr w:type="spellStart"/>
            <w:r w:rsidRPr="00943DC7">
              <w:rPr>
                <w:sz w:val="22"/>
                <w:szCs w:val="22"/>
              </w:rPr>
              <w:t>b.j</w:t>
            </w:r>
            <w:proofErr w:type="spellEnd"/>
            <w:r w:rsidRPr="00943DC7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AC2D75" w:rsidRPr="00943DC7" w:rsidRDefault="00AC2D75" w:rsidP="00AC2D75">
            <w:pPr>
              <w:tabs>
                <w:tab w:val="right" w:pos="7560"/>
              </w:tabs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    7 371,37 </w:t>
            </w:r>
          </w:p>
        </w:tc>
        <w:tc>
          <w:tcPr>
            <w:tcW w:w="1276" w:type="dxa"/>
            <w:shd w:val="clear" w:color="auto" w:fill="auto"/>
          </w:tcPr>
          <w:p w:rsidR="00AC2D75" w:rsidRPr="00943DC7" w:rsidRDefault="00AC2D75" w:rsidP="00AC2D75">
            <w:pPr>
              <w:tabs>
                <w:tab w:val="right" w:pos="756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1 301,46</w:t>
            </w:r>
          </w:p>
        </w:tc>
        <w:tc>
          <w:tcPr>
            <w:tcW w:w="1134" w:type="dxa"/>
            <w:shd w:val="clear" w:color="auto" w:fill="auto"/>
          </w:tcPr>
          <w:p w:rsidR="00AC2D75" w:rsidRPr="00943DC7" w:rsidRDefault="00AC2D75" w:rsidP="00AC2D75">
            <w:pPr>
              <w:tabs>
                <w:tab w:val="right" w:pos="756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133,20</w:t>
            </w:r>
          </w:p>
        </w:tc>
        <w:tc>
          <w:tcPr>
            <w:tcW w:w="1571" w:type="dxa"/>
            <w:shd w:val="clear" w:color="auto" w:fill="auto"/>
          </w:tcPr>
          <w:p w:rsidR="00AC2D75" w:rsidRPr="00943DC7" w:rsidRDefault="00AC2D75" w:rsidP="006C60CB">
            <w:pPr>
              <w:tabs>
                <w:tab w:val="right" w:pos="7560"/>
              </w:tabs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    </w:t>
            </w:r>
            <w:r w:rsidR="006C60CB">
              <w:rPr>
                <w:sz w:val="22"/>
                <w:szCs w:val="22"/>
              </w:rPr>
              <w:t>8 539,63</w:t>
            </w:r>
          </w:p>
        </w:tc>
        <w:tc>
          <w:tcPr>
            <w:tcW w:w="2540" w:type="dxa"/>
          </w:tcPr>
          <w:p w:rsidR="00AC2D75" w:rsidRPr="00943DC7" w:rsidRDefault="00AC2D75" w:rsidP="00AC2D75">
            <w:pPr>
              <w:tabs>
                <w:tab w:val="right" w:pos="7560"/>
              </w:tabs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  </w:t>
            </w:r>
            <w:r w:rsidR="008F2214">
              <w:rPr>
                <w:sz w:val="22"/>
                <w:szCs w:val="22"/>
              </w:rPr>
              <w:t xml:space="preserve"> </w:t>
            </w:r>
            <w:r w:rsidRPr="00943DC7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>1 168,26</w:t>
            </w:r>
          </w:p>
        </w:tc>
      </w:tr>
      <w:tr w:rsidR="002336C8" w:rsidTr="007937B0">
        <w:tc>
          <w:tcPr>
            <w:tcW w:w="993" w:type="dxa"/>
            <w:shd w:val="clear" w:color="auto" w:fill="auto"/>
          </w:tcPr>
          <w:p w:rsidR="002336C8" w:rsidRPr="00943DC7" w:rsidRDefault="002336C8" w:rsidP="00AC2D75">
            <w:pPr>
              <w:tabs>
                <w:tab w:val="right" w:pos="756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336C8" w:rsidRPr="00943DC7" w:rsidRDefault="002336C8" w:rsidP="00AC2D75">
            <w:pPr>
              <w:tabs>
                <w:tab w:val="right" w:pos="756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336C8" w:rsidRDefault="002336C8" w:rsidP="00AC2D75">
            <w:pPr>
              <w:tabs>
                <w:tab w:val="right" w:pos="756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336C8" w:rsidRDefault="002336C8" w:rsidP="00AC2D75">
            <w:pPr>
              <w:tabs>
                <w:tab w:val="right" w:pos="756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auto"/>
          </w:tcPr>
          <w:p w:rsidR="002336C8" w:rsidRPr="002336C8" w:rsidRDefault="002336C8" w:rsidP="006C60CB">
            <w:pPr>
              <w:tabs>
                <w:tab w:val="right" w:pos="7560"/>
              </w:tabs>
              <w:jc w:val="right"/>
              <w:rPr>
                <w:b/>
                <w:sz w:val="22"/>
                <w:szCs w:val="22"/>
              </w:rPr>
            </w:pPr>
            <w:r w:rsidRPr="002336C8">
              <w:rPr>
                <w:b/>
                <w:sz w:val="22"/>
                <w:szCs w:val="22"/>
              </w:rPr>
              <w:t>SPOLU:</w:t>
            </w:r>
          </w:p>
        </w:tc>
        <w:tc>
          <w:tcPr>
            <w:tcW w:w="2540" w:type="dxa"/>
          </w:tcPr>
          <w:p w:rsidR="002336C8" w:rsidRPr="002336C8" w:rsidRDefault="002336C8" w:rsidP="00AC2D75">
            <w:pPr>
              <w:tabs>
                <w:tab w:val="right" w:pos="7560"/>
              </w:tabs>
              <w:jc w:val="right"/>
              <w:rPr>
                <w:b/>
                <w:sz w:val="22"/>
                <w:szCs w:val="22"/>
              </w:rPr>
            </w:pPr>
            <w:r w:rsidRPr="002336C8">
              <w:rPr>
                <w:b/>
                <w:sz w:val="22"/>
                <w:szCs w:val="22"/>
              </w:rPr>
              <w:t>3 185,88</w:t>
            </w:r>
          </w:p>
        </w:tc>
      </w:tr>
    </w:tbl>
    <w:p w:rsidR="00EC5471" w:rsidRDefault="00EC5471" w:rsidP="00A265B2">
      <w:pPr>
        <w:rPr>
          <w:b/>
        </w:rPr>
      </w:pPr>
    </w:p>
    <w:p w:rsidR="007361BA" w:rsidRDefault="007361BA" w:rsidP="00A265B2">
      <w:pPr>
        <w:rPr>
          <w:b/>
        </w:rPr>
      </w:pPr>
    </w:p>
    <w:p w:rsidR="007361BA" w:rsidRDefault="007361BA" w:rsidP="00A265B2">
      <w:pPr>
        <w:rPr>
          <w:b/>
        </w:rPr>
      </w:pPr>
    </w:p>
    <w:p w:rsidR="001A6ACA" w:rsidRPr="009119D6" w:rsidRDefault="009119D6" w:rsidP="009119D6">
      <w:pPr>
        <w:pStyle w:val="Odsekzoznamu"/>
        <w:numPr>
          <w:ilvl w:val="1"/>
          <w:numId w:val="50"/>
        </w:numPr>
        <w:spacing w:line="240" w:lineRule="auto"/>
        <w:rPr>
          <w:b/>
          <w:color w:val="4BACC6" w:themeColor="accent5"/>
          <w:sz w:val="28"/>
          <w:szCs w:val="28"/>
        </w:rPr>
      </w:pPr>
      <w:r>
        <w:rPr>
          <w:b/>
          <w:color w:val="4BACC6" w:themeColor="accent5"/>
          <w:sz w:val="28"/>
          <w:szCs w:val="28"/>
        </w:rPr>
        <w:t xml:space="preserve"> </w:t>
      </w:r>
      <w:r w:rsidR="001A6ACA" w:rsidRPr="009119D6">
        <w:rPr>
          <w:b/>
          <w:color w:val="4BACC6" w:themeColor="accent5"/>
          <w:sz w:val="28"/>
          <w:szCs w:val="28"/>
        </w:rPr>
        <w:t xml:space="preserve">Fond </w:t>
      </w:r>
      <w:proofErr w:type="spellStart"/>
      <w:r w:rsidR="001A6ACA" w:rsidRPr="009119D6">
        <w:rPr>
          <w:b/>
          <w:color w:val="4BACC6" w:themeColor="accent5"/>
          <w:sz w:val="28"/>
          <w:szCs w:val="28"/>
        </w:rPr>
        <w:t>na</w:t>
      </w:r>
      <w:proofErr w:type="spellEnd"/>
      <w:r w:rsidR="001A6ACA" w:rsidRPr="009119D6">
        <w:rPr>
          <w:b/>
          <w:color w:val="4BACC6" w:themeColor="accent5"/>
          <w:sz w:val="28"/>
          <w:szCs w:val="28"/>
        </w:rPr>
        <w:t xml:space="preserve"> </w:t>
      </w:r>
      <w:proofErr w:type="spellStart"/>
      <w:r w:rsidR="001A6ACA" w:rsidRPr="009119D6">
        <w:rPr>
          <w:b/>
          <w:color w:val="4BACC6" w:themeColor="accent5"/>
          <w:sz w:val="28"/>
          <w:szCs w:val="28"/>
        </w:rPr>
        <w:t>obnovu</w:t>
      </w:r>
      <w:proofErr w:type="spellEnd"/>
      <w:r w:rsidR="001A6ACA" w:rsidRPr="009119D6">
        <w:rPr>
          <w:b/>
          <w:color w:val="4BACC6" w:themeColor="accent5"/>
          <w:sz w:val="28"/>
          <w:szCs w:val="28"/>
        </w:rPr>
        <w:t xml:space="preserve"> </w:t>
      </w:r>
      <w:proofErr w:type="spellStart"/>
      <w:r w:rsidR="001A6ACA" w:rsidRPr="009119D6">
        <w:rPr>
          <w:b/>
          <w:color w:val="4BACC6" w:themeColor="accent5"/>
          <w:sz w:val="28"/>
          <w:szCs w:val="28"/>
        </w:rPr>
        <w:t>bytového</w:t>
      </w:r>
      <w:proofErr w:type="spellEnd"/>
      <w:r w:rsidR="001A6ACA" w:rsidRPr="009119D6">
        <w:rPr>
          <w:b/>
          <w:color w:val="4BACC6" w:themeColor="accent5"/>
          <w:sz w:val="28"/>
          <w:szCs w:val="28"/>
        </w:rPr>
        <w:t xml:space="preserve"> </w:t>
      </w:r>
      <w:proofErr w:type="spellStart"/>
      <w:r w:rsidR="001A6ACA" w:rsidRPr="009119D6">
        <w:rPr>
          <w:b/>
          <w:color w:val="4BACC6" w:themeColor="accent5"/>
          <w:sz w:val="28"/>
          <w:szCs w:val="28"/>
        </w:rPr>
        <w:t>zariadenia</w:t>
      </w:r>
      <w:proofErr w:type="spellEnd"/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1778"/>
        <w:gridCol w:w="1129"/>
        <w:gridCol w:w="1273"/>
        <w:gridCol w:w="1560"/>
        <w:gridCol w:w="2693"/>
      </w:tblGrid>
      <w:tr w:rsidR="001A6ACA" w:rsidTr="009A29B0">
        <w:tc>
          <w:tcPr>
            <w:tcW w:w="923" w:type="dxa"/>
            <w:shd w:val="clear" w:color="auto" w:fill="auto"/>
          </w:tcPr>
          <w:p w:rsidR="001A6ACA" w:rsidRPr="00943DC7" w:rsidRDefault="001A6ACA" w:rsidP="009A29B0">
            <w:pPr>
              <w:tabs>
                <w:tab w:val="right" w:pos="75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78" w:type="dxa"/>
            <w:shd w:val="clear" w:color="auto" w:fill="auto"/>
          </w:tcPr>
          <w:p w:rsidR="001A6ACA" w:rsidRPr="00943DC7" w:rsidRDefault="001A6ACA" w:rsidP="009A29B0">
            <w:pPr>
              <w:tabs>
                <w:tab w:val="right" w:pos="7560"/>
              </w:tabs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 xml:space="preserve">Počiatočný stav </w:t>
            </w:r>
          </w:p>
        </w:tc>
        <w:tc>
          <w:tcPr>
            <w:tcW w:w="1129" w:type="dxa"/>
            <w:shd w:val="clear" w:color="auto" w:fill="auto"/>
          </w:tcPr>
          <w:p w:rsidR="001A6ACA" w:rsidRPr="00943DC7" w:rsidRDefault="001A6ACA" w:rsidP="009A29B0">
            <w:pPr>
              <w:tabs>
                <w:tab w:val="right" w:pos="7560"/>
              </w:tabs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>Prírastky</w:t>
            </w:r>
          </w:p>
        </w:tc>
        <w:tc>
          <w:tcPr>
            <w:tcW w:w="1273" w:type="dxa"/>
            <w:shd w:val="clear" w:color="auto" w:fill="auto"/>
          </w:tcPr>
          <w:p w:rsidR="001A6ACA" w:rsidRPr="00943DC7" w:rsidRDefault="001A6ACA" w:rsidP="009A29B0">
            <w:pPr>
              <w:tabs>
                <w:tab w:val="right" w:pos="7560"/>
              </w:tabs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 xml:space="preserve">   Úbytky</w:t>
            </w:r>
          </w:p>
        </w:tc>
        <w:tc>
          <w:tcPr>
            <w:tcW w:w="1560" w:type="dxa"/>
            <w:shd w:val="clear" w:color="auto" w:fill="auto"/>
          </w:tcPr>
          <w:p w:rsidR="001A6ACA" w:rsidRPr="00943DC7" w:rsidRDefault="001A6ACA" w:rsidP="009A29B0">
            <w:pPr>
              <w:tabs>
                <w:tab w:val="right" w:pos="7560"/>
              </w:tabs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>Konečný stav</w:t>
            </w:r>
          </w:p>
        </w:tc>
        <w:tc>
          <w:tcPr>
            <w:tcW w:w="2693" w:type="dxa"/>
          </w:tcPr>
          <w:p w:rsidR="001A6ACA" w:rsidRPr="00943DC7" w:rsidRDefault="001A6ACA" w:rsidP="00AC2D75">
            <w:pPr>
              <w:tabs>
                <w:tab w:val="right" w:pos="7560"/>
              </w:tabs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>Vylúčenie z prebytku –tvorba- použitie r. 201</w:t>
            </w:r>
            <w:r w:rsidR="00AC2D75">
              <w:rPr>
                <w:b/>
                <w:sz w:val="22"/>
                <w:szCs w:val="22"/>
              </w:rPr>
              <w:t>9</w:t>
            </w:r>
          </w:p>
        </w:tc>
      </w:tr>
      <w:tr w:rsidR="00AC2D75" w:rsidTr="007E6633">
        <w:tc>
          <w:tcPr>
            <w:tcW w:w="923" w:type="dxa"/>
            <w:shd w:val="clear" w:color="auto" w:fill="auto"/>
          </w:tcPr>
          <w:p w:rsidR="00AC2D75" w:rsidRPr="00943DC7" w:rsidRDefault="00AC2D75" w:rsidP="00AC2D75">
            <w:pPr>
              <w:tabs>
                <w:tab w:val="right" w:pos="7560"/>
              </w:tabs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943DC7">
              <w:rPr>
                <w:sz w:val="22"/>
                <w:szCs w:val="22"/>
              </w:rPr>
              <w:t>b.j</w:t>
            </w:r>
            <w:proofErr w:type="spellEnd"/>
            <w:r w:rsidRPr="00943DC7">
              <w:rPr>
                <w:sz w:val="22"/>
                <w:szCs w:val="22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:rsidR="00AC2D75" w:rsidRPr="00943DC7" w:rsidRDefault="00AC2D75" w:rsidP="00AC2D75">
            <w:pPr>
              <w:tabs>
                <w:tab w:val="right" w:pos="7560"/>
              </w:tabs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    2 616,86</w:t>
            </w:r>
          </w:p>
        </w:tc>
        <w:tc>
          <w:tcPr>
            <w:tcW w:w="1129" w:type="dxa"/>
            <w:shd w:val="clear" w:color="auto" w:fill="auto"/>
          </w:tcPr>
          <w:p w:rsidR="00AC2D75" w:rsidRPr="00943DC7" w:rsidRDefault="00AC2D75" w:rsidP="00AC2D75">
            <w:pPr>
              <w:tabs>
                <w:tab w:val="right" w:pos="756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378,72</w:t>
            </w:r>
          </w:p>
        </w:tc>
        <w:tc>
          <w:tcPr>
            <w:tcW w:w="1273" w:type="dxa"/>
            <w:shd w:val="clear" w:color="auto" w:fill="auto"/>
          </w:tcPr>
          <w:p w:rsidR="00AC2D75" w:rsidRPr="00943DC7" w:rsidRDefault="00AC2D75" w:rsidP="00AC2D75">
            <w:pPr>
              <w:tabs>
                <w:tab w:val="right" w:pos="7560"/>
              </w:tabs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     0,00</w:t>
            </w:r>
          </w:p>
        </w:tc>
        <w:tc>
          <w:tcPr>
            <w:tcW w:w="1560" w:type="dxa"/>
            <w:shd w:val="clear" w:color="auto" w:fill="auto"/>
          </w:tcPr>
          <w:p w:rsidR="00AC2D75" w:rsidRPr="00943DC7" w:rsidRDefault="00AC2D75" w:rsidP="00AC2D75">
            <w:pPr>
              <w:tabs>
                <w:tab w:val="right" w:pos="7560"/>
              </w:tabs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    2</w:t>
            </w:r>
            <w:r>
              <w:rPr>
                <w:sz w:val="22"/>
                <w:szCs w:val="22"/>
              </w:rPr>
              <w:t> 995,58</w:t>
            </w:r>
          </w:p>
        </w:tc>
        <w:tc>
          <w:tcPr>
            <w:tcW w:w="2693" w:type="dxa"/>
            <w:shd w:val="clear" w:color="auto" w:fill="auto"/>
          </w:tcPr>
          <w:p w:rsidR="00AC2D75" w:rsidRPr="00943DC7" w:rsidRDefault="00AC2D75" w:rsidP="00AC2D75">
            <w:pPr>
              <w:tabs>
                <w:tab w:val="right" w:pos="756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378,72</w:t>
            </w:r>
          </w:p>
        </w:tc>
      </w:tr>
      <w:tr w:rsidR="00AC2D75" w:rsidTr="007E6633">
        <w:tc>
          <w:tcPr>
            <w:tcW w:w="923" w:type="dxa"/>
            <w:shd w:val="clear" w:color="auto" w:fill="auto"/>
          </w:tcPr>
          <w:p w:rsidR="00AC2D75" w:rsidRPr="00943DC7" w:rsidRDefault="00AC2D75" w:rsidP="00AC2D75">
            <w:pPr>
              <w:tabs>
                <w:tab w:val="right" w:pos="7560"/>
              </w:tabs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943DC7">
              <w:rPr>
                <w:sz w:val="22"/>
                <w:szCs w:val="22"/>
              </w:rPr>
              <w:t>b.j</w:t>
            </w:r>
            <w:proofErr w:type="spellEnd"/>
            <w:r w:rsidRPr="00943DC7">
              <w:rPr>
                <w:sz w:val="22"/>
                <w:szCs w:val="22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:rsidR="00AC2D75" w:rsidRPr="00943DC7" w:rsidRDefault="00AC2D75" w:rsidP="00AC2D75">
            <w:pPr>
              <w:tabs>
                <w:tab w:val="right" w:pos="7560"/>
              </w:tabs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    2 197,37</w:t>
            </w:r>
          </w:p>
        </w:tc>
        <w:tc>
          <w:tcPr>
            <w:tcW w:w="1129" w:type="dxa"/>
            <w:shd w:val="clear" w:color="auto" w:fill="auto"/>
          </w:tcPr>
          <w:p w:rsidR="00AC2D75" w:rsidRPr="00943DC7" w:rsidRDefault="00AC2D75" w:rsidP="00AC2D75">
            <w:pPr>
              <w:tabs>
                <w:tab w:val="right" w:pos="756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315,60</w:t>
            </w:r>
          </w:p>
        </w:tc>
        <w:tc>
          <w:tcPr>
            <w:tcW w:w="1273" w:type="dxa"/>
            <w:shd w:val="clear" w:color="auto" w:fill="auto"/>
          </w:tcPr>
          <w:p w:rsidR="00AC2D75" w:rsidRPr="00943DC7" w:rsidRDefault="00AC2D75" w:rsidP="00AC2D75">
            <w:pPr>
              <w:tabs>
                <w:tab w:val="right" w:pos="7560"/>
              </w:tabs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     0,00</w:t>
            </w:r>
          </w:p>
        </w:tc>
        <w:tc>
          <w:tcPr>
            <w:tcW w:w="1560" w:type="dxa"/>
            <w:shd w:val="clear" w:color="auto" w:fill="auto"/>
          </w:tcPr>
          <w:p w:rsidR="00AC2D75" w:rsidRPr="00943DC7" w:rsidRDefault="00AC2D75" w:rsidP="00AC2D75">
            <w:pPr>
              <w:tabs>
                <w:tab w:val="right" w:pos="7560"/>
              </w:tabs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    2</w:t>
            </w:r>
            <w:r>
              <w:rPr>
                <w:sz w:val="22"/>
                <w:szCs w:val="22"/>
              </w:rPr>
              <w:t> 512,97</w:t>
            </w:r>
          </w:p>
        </w:tc>
        <w:tc>
          <w:tcPr>
            <w:tcW w:w="2693" w:type="dxa"/>
            <w:shd w:val="clear" w:color="auto" w:fill="auto"/>
          </w:tcPr>
          <w:p w:rsidR="00AC2D75" w:rsidRPr="00943DC7" w:rsidRDefault="00AC2D75" w:rsidP="00AC2D75">
            <w:pPr>
              <w:tabs>
                <w:tab w:val="right" w:pos="756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315,60</w:t>
            </w:r>
          </w:p>
        </w:tc>
      </w:tr>
      <w:tr w:rsidR="00AC2D75" w:rsidTr="007E6633">
        <w:tc>
          <w:tcPr>
            <w:tcW w:w="923" w:type="dxa"/>
            <w:shd w:val="clear" w:color="auto" w:fill="auto"/>
          </w:tcPr>
          <w:p w:rsidR="00AC2D75" w:rsidRPr="00943DC7" w:rsidRDefault="00AC2D75" w:rsidP="00AC2D75">
            <w:pPr>
              <w:tabs>
                <w:tab w:val="right" w:pos="7560"/>
              </w:tabs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C10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943DC7">
              <w:rPr>
                <w:sz w:val="22"/>
                <w:szCs w:val="22"/>
              </w:rPr>
              <w:t>b.j</w:t>
            </w:r>
            <w:proofErr w:type="spellEnd"/>
            <w:r w:rsidRPr="00943DC7">
              <w:rPr>
                <w:sz w:val="22"/>
                <w:szCs w:val="22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:rsidR="00AC2D75" w:rsidRPr="00943DC7" w:rsidRDefault="00AC2D75" w:rsidP="00AC2D75">
            <w:pPr>
              <w:tabs>
                <w:tab w:val="right" w:pos="7560"/>
              </w:tabs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    2 080,65</w:t>
            </w:r>
          </w:p>
        </w:tc>
        <w:tc>
          <w:tcPr>
            <w:tcW w:w="1129" w:type="dxa"/>
            <w:shd w:val="clear" w:color="auto" w:fill="auto"/>
          </w:tcPr>
          <w:p w:rsidR="00AC2D75" w:rsidRPr="00943DC7" w:rsidRDefault="00AC2D75" w:rsidP="008F2214">
            <w:pPr>
              <w:tabs>
                <w:tab w:val="right" w:pos="756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8F2214">
              <w:rPr>
                <w:sz w:val="22"/>
                <w:szCs w:val="22"/>
              </w:rPr>
              <w:t>3,49</w:t>
            </w:r>
          </w:p>
        </w:tc>
        <w:tc>
          <w:tcPr>
            <w:tcW w:w="1273" w:type="dxa"/>
            <w:shd w:val="clear" w:color="auto" w:fill="auto"/>
          </w:tcPr>
          <w:p w:rsidR="00AC2D75" w:rsidRPr="00943DC7" w:rsidRDefault="00AC2D75" w:rsidP="00AC2D75">
            <w:pPr>
              <w:tabs>
                <w:tab w:val="right" w:pos="7560"/>
              </w:tabs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     0,00</w:t>
            </w:r>
          </w:p>
        </w:tc>
        <w:tc>
          <w:tcPr>
            <w:tcW w:w="1560" w:type="dxa"/>
            <w:shd w:val="clear" w:color="auto" w:fill="auto"/>
          </w:tcPr>
          <w:p w:rsidR="00AC2D75" w:rsidRPr="00943DC7" w:rsidRDefault="00AC2D75" w:rsidP="008F2214">
            <w:pPr>
              <w:tabs>
                <w:tab w:val="right" w:pos="7560"/>
              </w:tabs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    2</w:t>
            </w:r>
            <w:r w:rsidR="008F221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</w:t>
            </w:r>
            <w:r w:rsidR="008F2214">
              <w:rPr>
                <w:sz w:val="22"/>
                <w:szCs w:val="22"/>
              </w:rPr>
              <w:t>04,14</w:t>
            </w:r>
          </w:p>
        </w:tc>
        <w:tc>
          <w:tcPr>
            <w:tcW w:w="2693" w:type="dxa"/>
            <w:shd w:val="clear" w:color="auto" w:fill="auto"/>
          </w:tcPr>
          <w:p w:rsidR="00AC2D75" w:rsidRPr="00943DC7" w:rsidRDefault="00AC2D75" w:rsidP="008F2214">
            <w:pPr>
              <w:tabs>
                <w:tab w:val="right" w:pos="756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F2214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,</w:t>
            </w:r>
            <w:r w:rsidR="008F221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</w:tr>
      <w:tr w:rsidR="00AC2D75" w:rsidTr="007E6633">
        <w:tc>
          <w:tcPr>
            <w:tcW w:w="923" w:type="dxa"/>
            <w:shd w:val="clear" w:color="auto" w:fill="auto"/>
          </w:tcPr>
          <w:p w:rsidR="00AC2D75" w:rsidRPr="00943DC7" w:rsidRDefault="00AC2D75" w:rsidP="00AC2D75">
            <w:pPr>
              <w:tabs>
                <w:tab w:val="right" w:pos="7560"/>
              </w:tabs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943DC7">
              <w:rPr>
                <w:sz w:val="22"/>
                <w:szCs w:val="22"/>
              </w:rPr>
              <w:t>b.j</w:t>
            </w:r>
            <w:proofErr w:type="spellEnd"/>
            <w:r w:rsidRPr="00943DC7">
              <w:rPr>
                <w:sz w:val="22"/>
                <w:szCs w:val="22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:rsidR="00AC2D75" w:rsidRPr="00943DC7" w:rsidRDefault="00AC2D75" w:rsidP="00AC2D75">
            <w:pPr>
              <w:tabs>
                <w:tab w:val="right" w:pos="7560"/>
              </w:tabs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    1 302,25</w:t>
            </w:r>
          </w:p>
        </w:tc>
        <w:tc>
          <w:tcPr>
            <w:tcW w:w="1129" w:type="dxa"/>
            <w:shd w:val="clear" w:color="auto" w:fill="auto"/>
          </w:tcPr>
          <w:p w:rsidR="00AC2D75" w:rsidRPr="00943DC7" w:rsidRDefault="00AC2D75" w:rsidP="00AC2D75">
            <w:pPr>
              <w:tabs>
                <w:tab w:val="right" w:pos="756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200,55</w:t>
            </w:r>
          </w:p>
        </w:tc>
        <w:tc>
          <w:tcPr>
            <w:tcW w:w="1273" w:type="dxa"/>
            <w:shd w:val="clear" w:color="auto" w:fill="auto"/>
          </w:tcPr>
          <w:p w:rsidR="00AC2D75" w:rsidRPr="00943DC7" w:rsidRDefault="00AC2D75" w:rsidP="00AC2D75">
            <w:pPr>
              <w:tabs>
                <w:tab w:val="right" w:pos="7560"/>
              </w:tabs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     0,00</w:t>
            </w:r>
          </w:p>
        </w:tc>
        <w:tc>
          <w:tcPr>
            <w:tcW w:w="1560" w:type="dxa"/>
            <w:shd w:val="clear" w:color="auto" w:fill="auto"/>
          </w:tcPr>
          <w:p w:rsidR="00AC2D75" w:rsidRPr="00943DC7" w:rsidRDefault="00AC2D75" w:rsidP="00AC2D75">
            <w:pPr>
              <w:tabs>
                <w:tab w:val="right" w:pos="7560"/>
              </w:tabs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    1</w:t>
            </w:r>
            <w:r>
              <w:rPr>
                <w:sz w:val="22"/>
                <w:szCs w:val="22"/>
              </w:rPr>
              <w:t> 502,80</w:t>
            </w:r>
          </w:p>
        </w:tc>
        <w:tc>
          <w:tcPr>
            <w:tcW w:w="2693" w:type="dxa"/>
            <w:shd w:val="clear" w:color="auto" w:fill="auto"/>
          </w:tcPr>
          <w:p w:rsidR="00AC2D75" w:rsidRPr="00943DC7" w:rsidRDefault="00AC2D75" w:rsidP="00AC2D75">
            <w:pPr>
              <w:tabs>
                <w:tab w:val="right" w:pos="756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200,55</w:t>
            </w:r>
          </w:p>
        </w:tc>
      </w:tr>
      <w:tr w:rsidR="002336C8" w:rsidTr="007E6633">
        <w:tc>
          <w:tcPr>
            <w:tcW w:w="923" w:type="dxa"/>
            <w:shd w:val="clear" w:color="auto" w:fill="auto"/>
          </w:tcPr>
          <w:p w:rsidR="002336C8" w:rsidRPr="00943DC7" w:rsidRDefault="002336C8" w:rsidP="00AC2D75">
            <w:pPr>
              <w:tabs>
                <w:tab w:val="right" w:pos="756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778" w:type="dxa"/>
            <w:shd w:val="clear" w:color="auto" w:fill="auto"/>
          </w:tcPr>
          <w:p w:rsidR="002336C8" w:rsidRPr="00943DC7" w:rsidRDefault="002336C8" w:rsidP="00AC2D75">
            <w:pPr>
              <w:tabs>
                <w:tab w:val="right" w:pos="756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</w:tcPr>
          <w:p w:rsidR="002336C8" w:rsidRDefault="002336C8" w:rsidP="00AC2D75">
            <w:pPr>
              <w:tabs>
                <w:tab w:val="right" w:pos="756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  <w:shd w:val="clear" w:color="auto" w:fill="auto"/>
          </w:tcPr>
          <w:p w:rsidR="002336C8" w:rsidRPr="00943DC7" w:rsidRDefault="002336C8" w:rsidP="00AC2D75">
            <w:pPr>
              <w:tabs>
                <w:tab w:val="right" w:pos="756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336C8" w:rsidRPr="007E6633" w:rsidRDefault="002336C8" w:rsidP="00AC2D75">
            <w:pPr>
              <w:tabs>
                <w:tab w:val="right" w:pos="7560"/>
              </w:tabs>
              <w:jc w:val="right"/>
              <w:rPr>
                <w:b/>
                <w:sz w:val="22"/>
                <w:szCs w:val="22"/>
              </w:rPr>
            </w:pPr>
            <w:r w:rsidRPr="007E6633">
              <w:rPr>
                <w:b/>
                <w:sz w:val="22"/>
                <w:szCs w:val="22"/>
              </w:rPr>
              <w:t>SPOLU:</w:t>
            </w:r>
          </w:p>
        </w:tc>
        <w:tc>
          <w:tcPr>
            <w:tcW w:w="2693" w:type="dxa"/>
            <w:shd w:val="clear" w:color="auto" w:fill="auto"/>
          </w:tcPr>
          <w:p w:rsidR="002336C8" w:rsidRPr="007E6633" w:rsidRDefault="002336C8" w:rsidP="00AC2D75">
            <w:pPr>
              <w:tabs>
                <w:tab w:val="right" w:pos="7560"/>
              </w:tabs>
              <w:jc w:val="right"/>
              <w:rPr>
                <w:b/>
                <w:sz w:val="22"/>
                <w:szCs w:val="22"/>
              </w:rPr>
            </w:pPr>
            <w:r w:rsidRPr="007E6633">
              <w:rPr>
                <w:b/>
                <w:sz w:val="22"/>
                <w:szCs w:val="22"/>
              </w:rPr>
              <w:t>1 218,01</w:t>
            </w:r>
          </w:p>
        </w:tc>
      </w:tr>
    </w:tbl>
    <w:p w:rsidR="009119D6" w:rsidRDefault="009119D6" w:rsidP="009119D6">
      <w:pPr>
        <w:jc w:val="both"/>
        <w:rPr>
          <w:b/>
          <w:color w:val="31849B" w:themeColor="accent5" w:themeShade="BF"/>
          <w:sz w:val="32"/>
          <w:szCs w:val="32"/>
          <w:u w:val="single"/>
        </w:rPr>
      </w:pPr>
    </w:p>
    <w:p w:rsidR="009119D6" w:rsidRDefault="009119D6" w:rsidP="009119D6">
      <w:pPr>
        <w:jc w:val="both"/>
        <w:rPr>
          <w:b/>
          <w:color w:val="31849B" w:themeColor="accent5" w:themeShade="BF"/>
          <w:sz w:val="32"/>
          <w:szCs w:val="32"/>
          <w:u w:val="single"/>
        </w:rPr>
      </w:pPr>
    </w:p>
    <w:p w:rsidR="004B7E86" w:rsidRPr="009119D6" w:rsidRDefault="009119D6" w:rsidP="009119D6">
      <w:pPr>
        <w:jc w:val="both"/>
        <w:rPr>
          <w:b/>
          <w:color w:val="31849B" w:themeColor="accent5" w:themeShade="BF"/>
          <w:sz w:val="32"/>
          <w:szCs w:val="32"/>
          <w:u w:val="single"/>
        </w:rPr>
      </w:pPr>
      <w:r>
        <w:rPr>
          <w:b/>
          <w:color w:val="31849B" w:themeColor="accent5" w:themeShade="BF"/>
          <w:sz w:val="32"/>
          <w:szCs w:val="32"/>
          <w:u w:val="single"/>
        </w:rPr>
        <w:t xml:space="preserve">7. </w:t>
      </w:r>
      <w:r w:rsidR="004B7E86" w:rsidRPr="009119D6">
        <w:rPr>
          <w:b/>
          <w:color w:val="31849B" w:themeColor="accent5" w:themeShade="BF"/>
          <w:sz w:val="32"/>
          <w:szCs w:val="32"/>
          <w:u w:val="single"/>
        </w:rPr>
        <w:t>Bilancia aktív a pasív k 31.12.</w:t>
      </w:r>
      <w:r w:rsidR="00487F80" w:rsidRPr="009119D6">
        <w:rPr>
          <w:b/>
          <w:color w:val="31849B" w:themeColor="accent5" w:themeShade="BF"/>
          <w:sz w:val="32"/>
          <w:szCs w:val="32"/>
          <w:u w:val="single"/>
        </w:rPr>
        <w:t>201</w:t>
      </w:r>
      <w:r w:rsidR="00725DAC" w:rsidRPr="009119D6">
        <w:rPr>
          <w:b/>
          <w:color w:val="31849B" w:themeColor="accent5" w:themeShade="BF"/>
          <w:sz w:val="32"/>
          <w:szCs w:val="32"/>
          <w:u w:val="single"/>
        </w:rPr>
        <w:t>9</w:t>
      </w:r>
      <w:r w:rsidR="004B7E86" w:rsidRPr="009119D6">
        <w:rPr>
          <w:b/>
          <w:color w:val="31849B" w:themeColor="accent5" w:themeShade="BF"/>
          <w:sz w:val="32"/>
          <w:szCs w:val="32"/>
          <w:u w:val="single"/>
        </w:rPr>
        <w:t xml:space="preserve"> </w:t>
      </w:r>
    </w:p>
    <w:p w:rsidR="004B7E86" w:rsidRPr="00550196" w:rsidRDefault="004B7E86" w:rsidP="004B7E86">
      <w:pPr>
        <w:rPr>
          <w:b/>
          <w:color w:val="6600FF"/>
          <w:sz w:val="28"/>
          <w:szCs w:val="28"/>
        </w:rPr>
      </w:pPr>
    </w:p>
    <w:p w:rsidR="004B7E86" w:rsidRPr="005F7C0F" w:rsidRDefault="004B7E86" w:rsidP="004B7E86">
      <w:pPr>
        <w:spacing w:line="360" w:lineRule="auto"/>
        <w:jc w:val="both"/>
        <w:rPr>
          <w:b/>
        </w:rPr>
      </w:pPr>
      <w:r w:rsidRPr="005F7C0F">
        <w:rPr>
          <w:b/>
        </w:rPr>
        <w:t>A K T Í V A</w:t>
      </w:r>
      <w:r w:rsidR="005D4E0A" w:rsidRPr="005F7C0F">
        <w:rPr>
          <w:b/>
        </w:rPr>
        <w:t> 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870"/>
        <w:gridCol w:w="2800"/>
      </w:tblGrid>
      <w:tr w:rsidR="004B7E86" w:rsidRPr="005F7C0F" w:rsidTr="005D4E0A">
        <w:tc>
          <w:tcPr>
            <w:tcW w:w="3756" w:type="dxa"/>
            <w:shd w:val="clear" w:color="auto" w:fill="D9D9D9"/>
          </w:tcPr>
          <w:p w:rsidR="004B7E86" w:rsidRPr="00943DC7" w:rsidRDefault="004B7E86" w:rsidP="00943DC7">
            <w:pPr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 xml:space="preserve">Názov  </w:t>
            </w:r>
          </w:p>
        </w:tc>
        <w:tc>
          <w:tcPr>
            <w:tcW w:w="2870" w:type="dxa"/>
            <w:shd w:val="clear" w:color="auto" w:fill="D9D9D9"/>
          </w:tcPr>
          <w:p w:rsidR="004B7E86" w:rsidRPr="00943DC7" w:rsidRDefault="004B7E86" w:rsidP="00725DAC">
            <w:pPr>
              <w:jc w:val="right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>ZS  k  1.1.</w:t>
            </w:r>
            <w:r w:rsidR="00487F80" w:rsidRPr="00943DC7">
              <w:rPr>
                <w:b/>
                <w:sz w:val="22"/>
                <w:szCs w:val="22"/>
              </w:rPr>
              <w:t>201</w:t>
            </w:r>
            <w:r w:rsidR="00725DAC">
              <w:rPr>
                <w:b/>
                <w:sz w:val="22"/>
                <w:szCs w:val="22"/>
              </w:rPr>
              <w:t>9</w:t>
            </w:r>
            <w:r w:rsidR="005D4E0A" w:rsidRPr="00943DC7">
              <w:rPr>
                <w:b/>
                <w:sz w:val="22"/>
                <w:szCs w:val="22"/>
              </w:rPr>
              <w:t xml:space="preserve">  v EUR</w:t>
            </w:r>
          </w:p>
        </w:tc>
        <w:tc>
          <w:tcPr>
            <w:tcW w:w="2800" w:type="dxa"/>
            <w:shd w:val="clear" w:color="auto" w:fill="D9D9D9"/>
          </w:tcPr>
          <w:p w:rsidR="004B7E86" w:rsidRPr="00943DC7" w:rsidRDefault="004B7E86" w:rsidP="00725DAC">
            <w:pPr>
              <w:jc w:val="right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>KZ  k  31.12.</w:t>
            </w:r>
            <w:r w:rsidR="00487F80" w:rsidRPr="00943DC7">
              <w:rPr>
                <w:b/>
                <w:sz w:val="22"/>
                <w:szCs w:val="22"/>
              </w:rPr>
              <w:t>201</w:t>
            </w:r>
            <w:r w:rsidR="00725DAC">
              <w:rPr>
                <w:b/>
                <w:sz w:val="22"/>
                <w:szCs w:val="22"/>
              </w:rPr>
              <w:t>9</w:t>
            </w:r>
            <w:r w:rsidR="005D4E0A" w:rsidRPr="00943DC7">
              <w:rPr>
                <w:b/>
                <w:sz w:val="22"/>
                <w:szCs w:val="22"/>
              </w:rPr>
              <w:t xml:space="preserve"> v EUR</w:t>
            </w:r>
          </w:p>
        </w:tc>
      </w:tr>
      <w:tr w:rsidR="00725DAC" w:rsidRPr="005F7C0F" w:rsidTr="005D4E0A">
        <w:tc>
          <w:tcPr>
            <w:tcW w:w="3756" w:type="dxa"/>
            <w:shd w:val="clear" w:color="auto" w:fill="C4BC96"/>
          </w:tcPr>
          <w:p w:rsidR="00725DAC" w:rsidRPr="00943DC7" w:rsidRDefault="00725DAC" w:rsidP="00725DAC">
            <w:pPr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>Majetok spolu</w:t>
            </w:r>
          </w:p>
        </w:tc>
        <w:tc>
          <w:tcPr>
            <w:tcW w:w="2870" w:type="dxa"/>
            <w:shd w:val="clear" w:color="auto" w:fill="C4BC96"/>
          </w:tcPr>
          <w:p w:rsidR="00725DAC" w:rsidRPr="00943DC7" w:rsidRDefault="00725DAC" w:rsidP="00725DAC">
            <w:pPr>
              <w:jc w:val="right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>2 847 790,11</w:t>
            </w:r>
          </w:p>
        </w:tc>
        <w:tc>
          <w:tcPr>
            <w:tcW w:w="2800" w:type="dxa"/>
            <w:shd w:val="clear" w:color="auto" w:fill="C4BC96"/>
          </w:tcPr>
          <w:p w:rsidR="00725DAC" w:rsidRPr="00943DC7" w:rsidRDefault="007E6633" w:rsidP="00725DA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2 887 481,27</w:t>
            </w:r>
          </w:p>
        </w:tc>
      </w:tr>
      <w:tr w:rsidR="00725DAC" w:rsidRPr="005F7C0F" w:rsidTr="005D4E0A">
        <w:tc>
          <w:tcPr>
            <w:tcW w:w="3756" w:type="dxa"/>
          </w:tcPr>
          <w:p w:rsidR="00725DAC" w:rsidRPr="00943DC7" w:rsidRDefault="00725DAC" w:rsidP="00725DAC">
            <w:pPr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>Neobežný majetok spolu</w:t>
            </w:r>
          </w:p>
        </w:tc>
        <w:tc>
          <w:tcPr>
            <w:tcW w:w="2870" w:type="dxa"/>
          </w:tcPr>
          <w:p w:rsidR="00725DAC" w:rsidRPr="00943DC7" w:rsidRDefault="00725DAC" w:rsidP="00725DAC">
            <w:pPr>
              <w:jc w:val="right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>2 497 338,16</w:t>
            </w:r>
          </w:p>
        </w:tc>
        <w:tc>
          <w:tcPr>
            <w:tcW w:w="2800" w:type="dxa"/>
          </w:tcPr>
          <w:p w:rsidR="00725DAC" w:rsidRPr="00943DC7" w:rsidRDefault="00725DAC" w:rsidP="00725DA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2 396 835,14</w:t>
            </w:r>
          </w:p>
        </w:tc>
      </w:tr>
      <w:tr w:rsidR="00725DAC" w:rsidRPr="005F7C0F" w:rsidTr="005D4E0A">
        <w:tc>
          <w:tcPr>
            <w:tcW w:w="3756" w:type="dxa"/>
          </w:tcPr>
          <w:p w:rsidR="00725DAC" w:rsidRPr="00943DC7" w:rsidRDefault="00725DAC" w:rsidP="00725DAC">
            <w:pPr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z toho:</w:t>
            </w:r>
          </w:p>
        </w:tc>
        <w:tc>
          <w:tcPr>
            <w:tcW w:w="2870" w:type="dxa"/>
          </w:tcPr>
          <w:p w:rsidR="00725DAC" w:rsidRPr="00943DC7" w:rsidRDefault="00725DAC" w:rsidP="00725DA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00" w:type="dxa"/>
          </w:tcPr>
          <w:p w:rsidR="00725DAC" w:rsidRPr="00943DC7" w:rsidRDefault="00725DAC" w:rsidP="00725DAC">
            <w:pPr>
              <w:jc w:val="right"/>
              <w:rPr>
                <w:sz w:val="22"/>
                <w:szCs w:val="22"/>
              </w:rPr>
            </w:pPr>
          </w:p>
        </w:tc>
      </w:tr>
      <w:tr w:rsidR="00725DAC" w:rsidRPr="005F7C0F" w:rsidTr="005D4E0A">
        <w:tc>
          <w:tcPr>
            <w:tcW w:w="3756" w:type="dxa"/>
          </w:tcPr>
          <w:p w:rsidR="00725DAC" w:rsidRPr="00943DC7" w:rsidRDefault="00725DAC" w:rsidP="00725DAC">
            <w:pPr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Dlhodobý nehmotný majetok</w:t>
            </w:r>
          </w:p>
        </w:tc>
        <w:tc>
          <w:tcPr>
            <w:tcW w:w="2870" w:type="dxa"/>
          </w:tcPr>
          <w:p w:rsidR="00725DAC" w:rsidRPr="00943DC7" w:rsidRDefault="007E6633" w:rsidP="00725DA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800" w:type="dxa"/>
          </w:tcPr>
          <w:p w:rsidR="00725DAC" w:rsidRPr="00943DC7" w:rsidRDefault="007E6633" w:rsidP="00725DA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5 608,32</w:t>
            </w:r>
          </w:p>
        </w:tc>
      </w:tr>
      <w:tr w:rsidR="00725DAC" w:rsidRPr="005F7C0F" w:rsidTr="005D4E0A">
        <w:tc>
          <w:tcPr>
            <w:tcW w:w="3756" w:type="dxa"/>
          </w:tcPr>
          <w:p w:rsidR="00725DAC" w:rsidRPr="00943DC7" w:rsidRDefault="00725DAC" w:rsidP="00725DAC">
            <w:pPr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Dlhodobý hmotný majetok</w:t>
            </w:r>
          </w:p>
        </w:tc>
        <w:tc>
          <w:tcPr>
            <w:tcW w:w="2870" w:type="dxa"/>
          </w:tcPr>
          <w:p w:rsidR="00725DAC" w:rsidRPr="00943DC7" w:rsidRDefault="00725DAC" w:rsidP="00725DAC">
            <w:pPr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2 405 208,16</w:t>
            </w:r>
          </w:p>
        </w:tc>
        <w:tc>
          <w:tcPr>
            <w:tcW w:w="2800" w:type="dxa"/>
          </w:tcPr>
          <w:p w:rsidR="00725DAC" w:rsidRPr="00943DC7" w:rsidRDefault="007E6633" w:rsidP="00725DA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2 299 096,82</w:t>
            </w:r>
          </w:p>
        </w:tc>
      </w:tr>
      <w:tr w:rsidR="00725DAC" w:rsidRPr="005F7C0F" w:rsidTr="005D4E0A">
        <w:tc>
          <w:tcPr>
            <w:tcW w:w="3756" w:type="dxa"/>
          </w:tcPr>
          <w:p w:rsidR="00725DAC" w:rsidRPr="00943DC7" w:rsidRDefault="00725DAC" w:rsidP="00725DAC">
            <w:pPr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Dlhodobý finančný majetok</w:t>
            </w:r>
          </w:p>
        </w:tc>
        <w:tc>
          <w:tcPr>
            <w:tcW w:w="2870" w:type="dxa"/>
          </w:tcPr>
          <w:p w:rsidR="00725DAC" w:rsidRPr="00943DC7" w:rsidRDefault="00725DAC" w:rsidP="00725DAC">
            <w:pPr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     92 130,00</w:t>
            </w:r>
          </w:p>
        </w:tc>
        <w:tc>
          <w:tcPr>
            <w:tcW w:w="2800" w:type="dxa"/>
          </w:tcPr>
          <w:p w:rsidR="00725DAC" w:rsidRPr="00943DC7" w:rsidRDefault="007E6633" w:rsidP="00725DA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92 130,00</w:t>
            </w:r>
          </w:p>
        </w:tc>
      </w:tr>
      <w:tr w:rsidR="00725DAC" w:rsidRPr="005F7C0F" w:rsidTr="005D4E0A">
        <w:tc>
          <w:tcPr>
            <w:tcW w:w="3756" w:type="dxa"/>
          </w:tcPr>
          <w:p w:rsidR="00725DAC" w:rsidRPr="00943DC7" w:rsidRDefault="00725DAC" w:rsidP="00725DAC">
            <w:pPr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>Obežný majetok spolu</w:t>
            </w:r>
          </w:p>
        </w:tc>
        <w:tc>
          <w:tcPr>
            <w:tcW w:w="2870" w:type="dxa"/>
          </w:tcPr>
          <w:p w:rsidR="00725DAC" w:rsidRPr="00943DC7" w:rsidRDefault="00725DAC" w:rsidP="00725DAC">
            <w:pPr>
              <w:jc w:val="right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 xml:space="preserve">   349 356,69</w:t>
            </w:r>
          </w:p>
        </w:tc>
        <w:tc>
          <w:tcPr>
            <w:tcW w:w="2800" w:type="dxa"/>
          </w:tcPr>
          <w:p w:rsidR="00725DAC" w:rsidRPr="00943DC7" w:rsidRDefault="007E6633" w:rsidP="00725DA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488 495,80</w:t>
            </w:r>
          </w:p>
        </w:tc>
      </w:tr>
      <w:tr w:rsidR="00725DAC" w:rsidRPr="005F7C0F" w:rsidTr="005D4E0A">
        <w:tc>
          <w:tcPr>
            <w:tcW w:w="3756" w:type="dxa"/>
          </w:tcPr>
          <w:p w:rsidR="00725DAC" w:rsidRPr="00943DC7" w:rsidRDefault="00725DAC" w:rsidP="00725DAC">
            <w:pPr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z toho:</w:t>
            </w:r>
          </w:p>
        </w:tc>
        <w:tc>
          <w:tcPr>
            <w:tcW w:w="2870" w:type="dxa"/>
          </w:tcPr>
          <w:p w:rsidR="00725DAC" w:rsidRPr="00943DC7" w:rsidRDefault="00725DAC" w:rsidP="00725DA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00" w:type="dxa"/>
          </w:tcPr>
          <w:p w:rsidR="00725DAC" w:rsidRPr="00943DC7" w:rsidRDefault="00725DAC" w:rsidP="00725DAC">
            <w:pPr>
              <w:jc w:val="right"/>
              <w:rPr>
                <w:sz w:val="22"/>
                <w:szCs w:val="22"/>
              </w:rPr>
            </w:pPr>
          </w:p>
        </w:tc>
      </w:tr>
      <w:tr w:rsidR="00725DAC" w:rsidRPr="005F7C0F" w:rsidTr="005D4E0A">
        <w:tc>
          <w:tcPr>
            <w:tcW w:w="3756" w:type="dxa"/>
          </w:tcPr>
          <w:p w:rsidR="00725DAC" w:rsidRPr="00943DC7" w:rsidRDefault="00725DAC" w:rsidP="00725DAC">
            <w:pPr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Zásoby</w:t>
            </w:r>
          </w:p>
        </w:tc>
        <w:tc>
          <w:tcPr>
            <w:tcW w:w="2870" w:type="dxa"/>
          </w:tcPr>
          <w:p w:rsidR="00725DAC" w:rsidRPr="00943DC7" w:rsidRDefault="00725DAC" w:rsidP="00725DA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00" w:type="dxa"/>
          </w:tcPr>
          <w:p w:rsidR="00725DAC" w:rsidRPr="00943DC7" w:rsidRDefault="00725DAC" w:rsidP="00725DAC">
            <w:pPr>
              <w:jc w:val="right"/>
              <w:rPr>
                <w:sz w:val="22"/>
                <w:szCs w:val="22"/>
              </w:rPr>
            </w:pPr>
          </w:p>
        </w:tc>
      </w:tr>
      <w:tr w:rsidR="00725DAC" w:rsidRPr="005F7C0F" w:rsidTr="005D4E0A">
        <w:tc>
          <w:tcPr>
            <w:tcW w:w="3756" w:type="dxa"/>
          </w:tcPr>
          <w:p w:rsidR="00725DAC" w:rsidRPr="00943DC7" w:rsidRDefault="00725DAC" w:rsidP="00725DAC">
            <w:pPr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Zúčtovanie medzi subjektami VS</w:t>
            </w:r>
          </w:p>
        </w:tc>
        <w:tc>
          <w:tcPr>
            <w:tcW w:w="2870" w:type="dxa"/>
          </w:tcPr>
          <w:p w:rsidR="00725DAC" w:rsidRPr="00943DC7" w:rsidRDefault="00725DAC" w:rsidP="00725DAC">
            <w:pPr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           0,00</w:t>
            </w:r>
          </w:p>
        </w:tc>
        <w:tc>
          <w:tcPr>
            <w:tcW w:w="2800" w:type="dxa"/>
          </w:tcPr>
          <w:p w:rsidR="00725DAC" w:rsidRPr="00943DC7" w:rsidRDefault="001C2183" w:rsidP="00725DA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725DAC" w:rsidRPr="005F7C0F" w:rsidTr="005D4E0A">
        <w:tc>
          <w:tcPr>
            <w:tcW w:w="3756" w:type="dxa"/>
          </w:tcPr>
          <w:p w:rsidR="00725DAC" w:rsidRPr="00943DC7" w:rsidRDefault="00725DAC" w:rsidP="00725DAC">
            <w:pPr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Dlhodobé pohľadávky</w:t>
            </w:r>
          </w:p>
        </w:tc>
        <w:tc>
          <w:tcPr>
            <w:tcW w:w="2870" w:type="dxa"/>
          </w:tcPr>
          <w:p w:rsidR="00725DAC" w:rsidRPr="00943DC7" w:rsidRDefault="00725DAC" w:rsidP="00725DAC">
            <w:pPr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     2 281,21</w:t>
            </w:r>
          </w:p>
        </w:tc>
        <w:tc>
          <w:tcPr>
            <w:tcW w:w="2800" w:type="dxa"/>
          </w:tcPr>
          <w:p w:rsidR="00725DAC" w:rsidRPr="00943DC7" w:rsidRDefault="007E6633" w:rsidP="00725DA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725DAC" w:rsidRPr="005F7C0F" w:rsidTr="005D4E0A">
        <w:tc>
          <w:tcPr>
            <w:tcW w:w="3756" w:type="dxa"/>
          </w:tcPr>
          <w:p w:rsidR="00725DAC" w:rsidRPr="00943DC7" w:rsidRDefault="00725DAC" w:rsidP="00725DAC">
            <w:pPr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Krátkodobé pohľadávky </w:t>
            </w:r>
          </w:p>
        </w:tc>
        <w:tc>
          <w:tcPr>
            <w:tcW w:w="2870" w:type="dxa"/>
          </w:tcPr>
          <w:p w:rsidR="00725DAC" w:rsidRPr="00943DC7" w:rsidRDefault="00725DAC" w:rsidP="00725DAC">
            <w:pPr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     7 292,42</w:t>
            </w:r>
          </w:p>
        </w:tc>
        <w:tc>
          <w:tcPr>
            <w:tcW w:w="2800" w:type="dxa"/>
          </w:tcPr>
          <w:p w:rsidR="00725DAC" w:rsidRPr="00943DC7" w:rsidRDefault="007E6633" w:rsidP="00725DA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11 009,84</w:t>
            </w:r>
          </w:p>
        </w:tc>
      </w:tr>
      <w:tr w:rsidR="00725DAC" w:rsidRPr="005F7C0F" w:rsidTr="005D4E0A">
        <w:tc>
          <w:tcPr>
            <w:tcW w:w="3756" w:type="dxa"/>
          </w:tcPr>
          <w:p w:rsidR="00725DAC" w:rsidRPr="00943DC7" w:rsidRDefault="00725DAC" w:rsidP="00725DAC">
            <w:pPr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Finančné účty </w:t>
            </w:r>
          </w:p>
        </w:tc>
        <w:tc>
          <w:tcPr>
            <w:tcW w:w="2870" w:type="dxa"/>
          </w:tcPr>
          <w:p w:rsidR="00725DAC" w:rsidRPr="00943DC7" w:rsidRDefault="00725DAC" w:rsidP="00725DAC">
            <w:pPr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339 783,06</w:t>
            </w:r>
          </w:p>
        </w:tc>
        <w:tc>
          <w:tcPr>
            <w:tcW w:w="2800" w:type="dxa"/>
          </w:tcPr>
          <w:p w:rsidR="00725DAC" w:rsidRPr="00943DC7" w:rsidRDefault="007E6633" w:rsidP="00725DA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477 485,96</w:t>
            </w:r>
          </w:p>
        </w:tc>
      </w:tr>
      <w:tr w:rsidR="00725DAC" w:rsidRPr="005F7C0F" w:rsidTr="005D4E0A">
        <w:tc>
          <w:tcPr>
            <w:tcW w:w="3756" w:type="dxa"/>
          </w:tcPr>
          <w:p w:rsidR="00725DAC" w:rsidRPr="00943DC7" w:rsidRDefault="00725DAC" w:rsidP="00725DAC">
            <w:pPr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Poskytnuté návratné fin. výpomoci dlh.</w:t>
            </w:r>
          </w:p>
        </w:tc>
        <w:tc>
          <w:tcPr>
            <w:tcW w:w="2870" w:type="dxa"/>
          </w:tcPr>
          <w:p w:rsidR="00725DAC" w:rsidRPr="00943DC7" w:rsidRDefault="00725DAC" w:rsidP="00725DA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00" w:type="dxa"/>
          </w:tcPr>
          <w:p w:rsidR="00725DAC" w:rsidRPr="00943DC7" w:rsidRDefault="00725DAC" w:rsidP="00725DAC">
            <w:pPr>
              <w:jc w:val="right"/>
              <w:rPr>
                <w:sz w:val="22"/>
                <w:szCs w:val="22"/>
              </w:rPr>
            </w:pPr>
          </w:p>
        </w:tc>
      </w:tr>
      <w:tr w:rsidR="00725DAC" w:rsidRPr="005F7C0F" w:rsidTr="005D4E0A">
        <w:tc>
          <w:tcPr>
            <w:tcW w:w="3756" w:type="dxa"/>
          </w:tcPr>
          <w:p w:rsidR="00725DAC" w:rsidRPr="00943DC7" w:rsidRDefault="00725DAC" w:rsidP="00725DAC">
            <w:pPr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Poskytnuté návratné fin. výpomoci krát.</w:t>
            </w:r>
          </w:p>
        </w:tc>
        <w:tc>
          <w:tcPr>
            <w:tcW w:w="2870" w:type="dxa"/>
          </w:tcPr>
          <w:p w:rsidR="00725DAC" w:rsidRPr="00943DC7" w:rsidRDefault="00725DAC" w:rsidP="00725DA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00" w:type="dxa"/>
          </w:tcPr>
          <w:p w:rsidR="00725DAC" w:rsidRPr="00943DC7" w:rsidRDefault="00725DAC" w:rsidP="00725DAC">
            <w:pPr>
              <w:jc w:val="right"/>
              <w:rPr>
                <w:sz w:val="22"/>
                <w:szCs w:val="22"/>
              </w:rPr>
            </w:pPr>
          </w:p>
        </w:tc>
      </w:tr>
      <w:tr w:rsidR="00725DAC" w:rsidRPr="005F7C0F" w:rsidTr="005D4E0A">
        <w:tc>
          <w:tcPr>
            <w:tcW w:w="3756" w:type="dxa"/>
          </w:tcPr>
          <w:p w:rsidR="00725DAC" w:rsidRPr="00943DC7" w:rsidRDefault="00725DAC" w:rsidP="00725DAC">
            <w:pPr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 xml:space="preserve">Časové rozlíšenie </w:t>
            </w:r>
          </w:p>
        </w:tc>
        <w:tc>
          <w:tcPr>
            <w:tcW w:w="2870" w:type="dxa"/>
          </w:tcPr>
          <w:p w:rsidR="00725DAC" w:rsidRPr="00943DC7" w:rsidRDefault="00725DAC" w:rsidP="00725DAC">
            <w:pPr>
              <w:jc w:val="right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 xml:space="preserve"> 1 095,26</w:t>
            </w:r>
          </w:p>
        </w:tc>
        <w:tc>
          <w:tcPr>
            <w:tcW w:w="2800" w:type="dxa"/>
          </w:tcPr>
          <w:p w:rsidR="00725DAC" w:rsidRPr="00943DC7" w:rsidRDefault="007E6633" w:rsidP="00725DA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2 150,33</w:t>
            </w:r>
          </w:p>
        </w:tc>
      </w:tr>
    </w:tbl>
    <w:p w:rsidR="009119D6" w:rsidRPr="009119D6" w:rsidRDefault="009119D6" w:rsidP="009119D6">
      <w:pPr>
        <w:spacing w:line="360" w:lineRule="auto"/>
        <w:jc w:val="center"/>
        <w:rPr>
          <w:b/>
          <w:sz w:val="16"/>
          <w:szCs w:val="16"/>
        </w:rPr>
      </w:pPr>
    </w:p>
    <w:p w:rsidR="00943DC7" w:rsidRDefault="009119D6" w:rsidP="009119D6">
      <w:pPr>
        <w:spacing w:line="360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665AE06A" wp14:editId="60304882">
            <wp:extent cx="5031740" cy="2848845"/>
            <wp:effectExtent l="19050" t="19050" r="16510" b="27940"/>
            <wp:docPr id="23" name="Obrázo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43557" cy="285553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9119D6" w:rsidRDefault="009119D6" w:rsidP="009119D6">
      <w:pPr>
        <w:spacing w:line="360" w:lineRule="auto"/>
        <w:jc w:val="center"/>
        <w:rPr>
          <w:b/>
        </w:rPr>
      </w:pPr>
    </w:p>
    <w:p w:rsidR="007361BA" w:rsidRDefault="007361BA" w:rsidP="009119D6">
      <w:pPr>
        <w:spacing w:line="360" w:lineRule="auto"/>
        <w:jc w:val="center"/>
        <w:rPr>
          <w:b/>
        </w:rPr>
      </w:pPr>
    </w:p>
    <w:p w:rsidR="007361BA" w:rsidRDefault="007361BA" w:rsidP="009119D6">
      <w:pPr>
        <w:spacing w:line="360" w:lineRule="auto"/>
        <w:jc w:val="center"/>
        <w:rPr>
          <w:b/>
        </w:rPr>
      </w:pPr>
    </w:p>
    <w:p w:rsidR="005D4E0A" w:rsidRPr="005F7C0F" w:rsidRDefault="004B7E86" w:rsidP="005D4E0A">
      <w:pPr>
        <w:spacing w:line="360" w:lineRule="auto"/>
        <w:jc w:val="both"/>
        <w:rPr>
          <w:b/>
        </w:rPr>
      </w:pPr>
      <w:r w:rsidRPr="005F7C0F">
        <w:rPr>
          <w:b/>
        </w:rPr>
        <w:t>P A S Í V</w:t>
      </w:r>
      <w:r w:rsidR="005D4E0A" w:rsidRPr="005F7C0F">
        <w:rPr>
          <w:b/>
        </w:rPr>
        <w:t> </w:t>
      </w:r>
      <w:r w:rsidRPr="005F7C0F">
        <w:rPr>
          <w:b/>
        </w:rPr>
        <w:t>A</w:t>
      </w:r>
      <w:r w:rsidR="005D4E0A" w:rsidRPr="005F7C0F">
        <w:rPr>
          <w:b/>
        </w:rPr>
        <w:t xml:space="preserve"> 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870"/>
        <w:gridCol w:w="2800"/>
      </w:tblGrid>
      <w:tr w:rsidR="00790E15" w:rsidRPr="005F7C0F" w:rsidTr="00725DAC">
        <w:trPr>
          <w:trHeight w:val="436"/>
        </w:trPr>
        <w:tc>
          <w:tcPr>
            <w:tcW w:w="3756" w:type="dxa"/>
            <w:shd w:val="clear" w:color="auto" w:fill="D9D9D9"/>
          </w:tcPr>
          <w:p w:rsidR="004B7E86" w:rsidRPr="00943DC7" w:rsidRDefault="004B7E86" w:rsidP="00B33941">
            <w:pPr>
              <w:jc w:val="center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>Názov</w:t>
            </w:r>
          </w:p>
        </w:tc>
        <w:tc>
          <w:tcPr>
            <w:tcW w:w="2870" w:type="dxa"/>
            <w:shd w:val="clear" w:color="auto" w:fill="D9D9D9"/>
          </w:tcPr>
          <w:p w:rsidR="004B7E86" w:rsidRPr="00943DC7" w:rsidRDefault="004B7E86" w:rsidP="00725DAC">
            <w:pPr>
              <w:jc w:val="center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>ZS  k  1.1.</w:t>
            </w:r>
            <w:r w:rsidR="00CD6A08" w:rsidRPr="00943DC7">
              <w:rPr>
                <w:b/>
                <w:sz w:val="22"/>
                <w:szCs w:val="22"/>
              </w:rPr>
              <w:t>201</w:t>
            </w:r>
            <w:r w:rsidR="00725DAC">
              <w:rPr>
                <w:b/>
                <w:sz w:val="22"/>
                <w:szCs w:val="22"/>
              </w:rPr>
              <w:t>9</w:t>
            </w:r>
            <w:r w:rsidR="005D4E0A" w:rsidRPr="00943DC7">
              <w:rPr>
                <w:b/>
                <w:sz w:val="22"/>
                <w:szCs w:val="22"/>
              </w:rPr>
              <w:t xml:space="preserve"> v EUR</w:t>
            </w:r>
          </w:p>
        </w:tc>
        <w:tc>
          <w:tcPr>
            <w:tcW w:w="2800" w:type="dxa"/>
            <w:shd w:val="clear" w:color="auto" w:fill="D9D9D9"/>
          </w:tcPr>
          <w:p w:rsidR="004B7E86" w:rsidRPr="00943DC7" w:rsidRDefault="004B7E86" w:rsidP="00725DAC">
            <w:pPr>
              <w:jc w:val="center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>KZ  k  31.12.</w:t>
            </w:r>
            <w:r w:rsidR="00487F80" w:rsidRPr="00943DC7">
              <w:rPr>
                <w:b/>
                <w:sz w:val="22"/>
                <w:szCs w:val="22"/>
              </w:rPr>
              <w:t>201</w:t>
            </w:r>
            <w:r w:rsidR="00725DAC">
              <w:rPr>
                <w:b/>
                <w:sz w:val="22"/>
                <w:szCs w:val="22"/>
              </w:rPr>
              <w:t>9</w:t>
            </w:r>
            <w:r w:rsidR="005D4E0A" w:rsidRPr="00943DC7">
              <w:rPr>
                <w:b/>
                <w:sz w:val="22"/>
                <w:szCs w:val="22"/>
              </w:rPr>
              <w:t xml:space="preserve"> v EUR</w:t>
            </w:r>
          </w:p>
        </w:tc>
      </w:tr>
      <w:tr w:rsidR="00725DAC" w:rsidRPr="005F7C0F" w:rsidTr="00725DAC">
        <w:trPr>
          <w:trHeight w:val="299"/>
        </w:trPr>
        <w:tc>
          <w:tcPr>
            <w:tcW w:w="3756" w:type="dxa"/>
            <w:shd w:val="clear" w:color="auto" w:fill="C4BC96"/>
          </w:tcPr>
          <w:p w:rsidR="00725DAC" w:rsidRPr="00943DC7" w:rsidRDefault="00725DAC" w:rsidP="00725DAC">
            <w:pPr>
              <w:jc w:val="both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>Vlastné imanie a záväzky spolu</w:t>
            </w:r>
          </w:p>
        </w:tc>
        <w:tc>
          <w:tcPr>
            <w:tcW w:w="2870" w:type="dxa"/>
            <w:shd w:val="clear" w:color="auto" w:fill="C4BC96"/>
          </w:tcPr>
          <w:p w:rsidR="00725DAC" w:rsidRPr="00943DC7" w:rsidRDefault="00725DAC" w:rsidP="00725DAC">
            <w:pPr>
              <w:jc w:val="right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>2 847 790,11</w:t>
            </w:r>
          </w:p>
        </w:tc>
        <w:tc>
          <w:tcPr>
            <w:tcW w:w="2800" w:type="dxa"/>
            <w:shd w:val="clear" w:color="auto" w:fill="C4BC96"/>
          </w:tcPr>
          <w:p w:rsidR="00725DAC" w:rsidRPr="00943DC7" w:rsidRDefault="007E6633" w:rsidP="00725DA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2 887 481,27</w:t>
            </w:r>
          </w:p>
        </w:tc>
      </w:tr>
      <w:tr w:rsidR="00725DAC" w:rsidRPr="005F7C0F" w:rsidTr="005D4E0A">
        <w:tc>
          <w:tcPr>
            <w:tcW w:w="3756" w:type="dxa"/>
          </w:tcPr>
          <w:p w:rsidR="00725DAC" w:rsidRPr="00943DC7" w:rsidRDefault="00725DAC" w:rsidP="00725DAC">
            <w:pPr>
              <w:jc w:val="both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 xml:space="preserve">Vlastné imanie </w:t>
            </w:r>
          </w:p>
        </w:tc>
        <w:tc>
          <w:tcPr>
            <w:tcW w:w="2870" w:type="dxa"/>
          </w:tcPr>
          <w:p w:rsidR="00725DAC" w:rsidRPr="00943DC7" w:rsidRDefault="00725DAC" w:rsidP="00725DAC">
            <w:pPr>
              <w:jc w:val="right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>1 006 273,93</w:t>
            </w:r>
          </w:p>
        </w:tc>
        <w:tc>
          <w:tcPr>
            <w:tcW w:w="2800" w:type="dxa"/>
          </w:tcPr>
          <w:p w:rsidR="00725DAC" w:rsidRPr="00943DC7" w:rsidRDefault="007E6633" w:rsidP="00725DA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1 062 382,29</w:t>
            </w:r>
          </w:p>
        </w:tc>
      </w:tr>
      <w:tr w:rsidR="00725DAC" w:rsidRPr="005F7C0F" w:rsidTr="005D4E0A">
        <w:tc>
          <w:tcPr>
            <w:tcW w:w="3756" w:type="dxa"/>
          </w:tcPr>
          <w:p w:rsidR="00725DAC" w:rsidRPr="00943DC7" w:rsidRDefault="00725DAC" w:rsidP="00725DAC">
            <w:pPr>
              <w:jc w:val="both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725DAC" w:rsidRPr="00943DC7" w:rsidRDefault="00725DAC" w:rsidP="00725DA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00" w:type="dxa"/>
          </w:tcPr>
          <w:p w:rsidR="00725DAC" w:rsidRPr="00943DC7" w:rsidRDefault="00725DAC" w:rsidP="00725DAC">
            <w:pPr>
              <w:jc w:val="right"/>
              <w:rPr>
                <w:sz w:val="22"/>
                <w:szCs w:val="22"/>
              </w:rPr>
            </w:pPr>
          </w:p>
        </w:tc>
      </w:tr>
      <w:tr w:rsidR="00725DAC" w:rsidRPr="005F7C0F" w:rsidTr="005D4E0A">
        <w:tc>
          <w:tcPr>
            <w:tcW w:w="3756" w:type="dxa"/>
          </w:tcPr>
          <w:p w:rsidR="00725DAC" w:rsidRPr="00943DC7" w:rsidRDefault="00725DAC" w:rsidP="00725DAC">
            <w:pPr>
              <w:jc w:val="both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Oceňovacie rozdiely </w:t>
            </w:r>
          </w:p>
        </w:tc>
        <w:tc>
          <w:tcPr>
            <w:tcW w:w="2870" w:type="dxa"/>
          </w:tcPr>
          <w:p w:rsidR="00725DAC" w:rsidRPr="00943DC7" w:rsidRDefault="00725DAC" w:rsidP="00725DA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00" w:type="dxa"/>
          </w:tcPr>
          <w:p w:rsidR="00725DAC" w:rsidRPr="00943DC7" w:rsidRDefault="00725DAC" w:rsidP="00725DAC">
            <w:pPr>
              <w:jc w:val="right"/>
              <w:rPr>
                <w:sz w:val="22"/>
                <w:szCs w:val="22"/>
              </w:rPr>
            </w:pPr>
          </w:p>
        </w:tc>
      </w:tr>
      <w:tr w:rsidR="00725DAC" w:rsidRPr="005F7C0F" w:rsidTr="005D4E0A">
        <w:tc>
          <w:tcPr>
            <w:tcW w:w="3756" w:type="dxa"/>
          </w:tcPr>
          <w:p w:rsidR="00725DAC" w:rsidRPr="00943DC7" w:rsidRDefault="00725DAC" w:rsidP="00725DAC">
            <w:pPr>
              <w:jc w:val="both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Fondy</w:t>
            </w:r>
          </w:p>
        </w:tc>
        <w:tc>
          <w:tcPr>
            <w:tcW w:w="2870" w:type="dxa"/>
          </w:tcPr>
          <w:p w:rsidR="00725DAC" w:rsidRPr="00943DC7" w:rsidRDefault="00725DAC" w:rsidP="00725DA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00" w:type="dxa"/>
          </w:tcPr>
          <w:p w:rsidR="00725DAC" w:rsidRPr="00943DC7" w:rsidRDefault="00725DAC" w:rsidP="00725DAC">
            <w:pPr>
              <w:jc w:val="right"/>
              <w:rPr>
                <w:sz w:val="22"/>
                <w:szCs w:val="22"/>
              </w:rPr>
            </w:pPr>
          </w:p>
        </w:tc>
      </w:tr>
      <w:tr w:rsidR="00725DAC" w:rsidRPr="005F7C0F" w:rsidTr="005D4E0A">
        <w:tc>
          <w:tcPr>
            <w:tcW w:w="3756" w:type="dxa"/>
          </w:tcPr>
          <w:p w:rsidR="00725DAC" w:rsidRPr="00943DC7" w:rsidRDefault="00725DAC" w:rsidP="00725DAC">
            <w:pPr>
              <w:jc w:val="both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Výsledok hospodárenia </w:t>
            </w:r>
          </w:p>
        </w:tc>
        <w:tc>
          <w:tcPr>
            <w:tcW w:w="2870" w:type="dxa"/>
          </w:tcPr>
          <w:p w:rsidR="00725DAC" w:rsidRPr="00943DC7" w:rsidRDefault="00725DAC" w:rsidP="00725DAC">
            <w:pPr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1 006 273,93</w:t>
            </w:r>
          </w:p>
        </w:tc>
        <w:tc>
          <w:tcPr>
            <w:tcW w:w="2800" w:type="dxa"/>
          </w:tcPr>
          <w:p w:rsidR="00725DAC" w:rsidRPr="00943DC7" w:rsidRDefault="007E6633" w:rsidP="00725DA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1 062 382,29</w:t>
            </w:r>
          </w:p>
        </w:tc>
      </w:tr>
      <w:tr w:rsidR="00725DAC" w:rsidRPr="005F7C0F" w:rsidTr="005D4E0A">
        <w:tc>
          <w:tcPr>
            <w:tcW w:w="3756" w:type="dxa"/>
          </w:tcPr>
          <w:p w:rsidR="00725DAC" w:rsidRPr="00943DC7" w:rsidRDefault="00725DAC" w:rsidP="00725DAC">
            <w:pPr>
              <w:jc w:val="both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>Záväzky</w:t>
            </w:r>
          </w:p>
        </w:tc>
        <w:tc>
          <w:tcPr>
            <w:tcW w:w="2870" w:type="dxa"/>
          </w:tcPr>
          <w:p w:rsidR="00725DAC" w:rsidRPr="00943DC7" w:rsidRDefault="00725DAC" w:rsidP="00725DAC">
            <w:pPr>
              <w:jc w:val="right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 xml:space="preserve">   658 880,05</w:t>
            </w:r>
          </w:p>
        </w:tc>
        <w:tc>
          <w:tcPr>
            <w:tcW w:w="2800" w:type="dxa"/>
          </w:tcPr>
          <w:p w:rsidR="00725DAC" w:rsidRPr="00943DC7" w:rsidRDefault="007E6633" w:rsidP="00725DA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616 093,76</w:t>
            </w:r>
          </w:p>
        </w:tc>
      </w:tr>
      <w:tr w:rsidR="00725DAC" w:rsidRPr="005F7C0F" w:rsidTr="005D4E0A">
        <w:tc>
          <w:tcPr>
            <w:tcW w:w="3756" w:type="dxa"/>
          </w:tcPr>
          <w:p w:rsidR="00725DAC" w:rsidRPr="00943DC7" w:rsidRDefault="00725DAC" w:rsidP="00725DAC">
            <w:pPr>
              <w:jc w:val="both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725DAC" w:rsidRPr="00943DC7" w:rsidRDefault="00725DAC" w:rsidP="00725DA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00" w:type="dxa"/>
          </w:tcPr>
          <w:p w:rsidR="00725DAC" w:rsidRPr="00943DC7" w:rsidRDefault="00725DAC" w:rsidP="00725DAC">
            <w:pPr>
              <w:jc w:val="right"/>
              <w:rPr>
                <w:sz w:val="22"/>
                <w:szCs w:val="22"/>
              </w:rPr>
            </w:pPr>
          </w:p>
        </w:tc>
      </w:tr>
      <w:tr w:rsidR="00725DAC" w:rsidRPr="005F7C0F" w:rsidTr="005D4E0A">
        <w:tc>
          <w:tcPr>
            <w:tcW w:w="3756" w:type="dxa"/>
          </w:tcPr>
          <w:p w:rsidR="00725DAC" w:rsidRPr="00943DC7" w:rsidRDefault="00725DAC" w:rsidP="00725DAC">
            <w:pPr>
              <w:jc w:val="both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Rezervy </w:t>
            </w:r>
          </w:p>
        </w:tc>
        <w:tc>
          <w:tcPr>
            <w:tcW w:w="2870" w:type="dxa"/>
          </w:tcPr>
          <w:p w:rsidR="00725DAC" w:rsidRPr="00943DC7" w:rsidRDefault="00725DAC" w:rsidP="00725DAC">
            <w:pPr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        420,00</w:t>
            </w:r>
          </w:p>
        </w:tc>
        <w:tc>
          <w:tcPr>
            <w:tcW w:w="2800" w:type="dxa"/>
          </w:tcPr>
          <w:p w:rsidR="00725DAC" w:rsidRPr="00943DC7" w:rsidRDefault="007E6633" w:rsidP="00725DA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720,00</w:t>
            </w:r>
          </w:p>
        </w:tc>
      </w:tr>
      <w:tr w:rsidR="00725DAC" w:rsidRPr="005F7C0F" w:rsidTr="005D4E0A">
        <w:tc>
          <w:tcPr>
            <w:tcW w:w="3756" w:type="dxa"/>
          </w:tcPr>
          <w:p w:rsidR="00725DAC" w:rsidRPr="00943DC7" w:rsidRDefault="00725DAC" w:rsidP="00725DAC">
            <w:pPr>
              <w:jc w:val="both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Zúčtovanie medzi subjektami VS</w:t>
            </w:r>
          </w:p>
        </w:tc>
        <w:tc>
          <w:tcPr>
            <w:tcW w:w="2870" w:type="dxa"/>
          </w:tcPr>
          <w:p w:rsidR="00725DAC" w:rsidRPr="00943DC7" w:rsidRDefault="00725DAC" w:rsidP="00725DA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00" w:type="dxa"/>
          </w:tcPr>
          <w:p w:rsidR="00725DAC" w:rsidRPr="00943DC7" w:rsidRDefault="00151D15" w:rsidP="00725DA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2 216,40</w:t>
            </w:r>
          </w:p>
        </w:tc>
      </w:tr>
      <w:tr w:rsidR="00725DAC" w:rsidRPr="005F7C0F" w:rsidTr="005D4E0A">
        <w:tc>
          <w:tcPr>
            <w:tcW w:w="3756" w:type="dxa"/>
          </w:tcPr>
          <w:p w:rsidR="00725DAC" w:rsidRPr="00943DC7" w:rsidRDefault="00725DAC" w:rsidP="00725DAC">
            <w:pPr>
              <w:jc w:val="both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Dlhodobé záväzky</w:t>
            </w:r>
          </w:p>
        </w:tc>
        <w:tc>
          <w:tcPr>
            <w:tcW w:w="2870" w:type="dxa"/>
          </w:tcPr>
          <w:p w:rsidR="00725DAC" w:rsidRPr="00943DC7" w:rsidRDefault="00725DAC" w:rsidP="00725DAC">
            <w:pPr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 576 405,70</w:t>
            </w:r>
          </w:p>
        </w:tc>
        <w:tc>
          <w:tcPr>
            <w:tcW w:w="2800" w:type="dxa"/>
          </w:tcPr>
          <w:p w:rsidR="00725DAC" w:rsidRPr="00943DC7" w:rsidRDefault="007E6633" w:rsidP="00725DA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508 741,23</w:t>
            </w:r>
          </w:p>
        </w:tc>
      </w:tr>
      <w:tr w:rsidR="00725DAC" w:rsidRPr="005F7C0F" w:rsidTr="005D4E0A">
        <w:tc>
          <w:tcPr>
            <w:tcW w:w="3756" w:type="dxa"/>
          </w:tcPr>
          <w:p w:rsidR="00725DAC" w:rsidRPr="00943DC7" w:rsidRDefault="00725DAC" w:rsidP="00725DAC">
            <w:pPr>
              <w:jc w:val="both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Krátkodobé záväzky</w:t>
            </w:r>
          </w:p>
        </w:tc>
        <w:tc>
          <w:tcPr>
            <w:tcW w:w="2870" w:type="dxa"/>
          </w:tcPr>
          <w:p w:rsidR="00725DAC" w:rsidRPr="00943DC7" w:rsidRDefault="00725DAC" w:rsidP="00725DAC">
            <w:pPr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   59 609,11</w:t>
            </w:r>
          </w:p>
        </w:tc>
        <w:tc>
          <w:tcPr>
            <w:tcW w:w="2800" w:type="dxa"/>
          </w:tcPr>
          <w:p w:rsidR="00725DAC" w:rsidRPr="00943DC7" w:rsidRDefault="007E6633" w:rsidP="00725DA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91 036,95</w:t>
            </w:r>
          </w:p>
        </w:tc>
      </w:tr>
      <w:tr w:rsidR="00725DAC" w:rsidRPr="005F7C0F" w:rsidTr="005D4E0A">
        <w:tc>
          <w:tcPr>
            <w:tcW w:w="3756" w:type="dxa"/>
          </w:tcPr>
          <w:p w:rsidR="00725DAC" w:rsidRPr="00943DC7" w:rsidRDefault="00725DAC" w:rsidP="00725DAC">
            <w:pPr>
              <w:jc w:val="both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Bankové úvery a výpomoci</w:t>
            </w:r>
          </w:p>
        </w:tc>
        <w:tc>
          <w:tcPr>
            <w:tcW w:w="2870" w:type="dxa"/>
          </w:tcPr>
          <w:p w:rsidR="00725DAC" w:rsidRPr="00943DC7" w:rsidRDefault="00725DAC" w:rsidP="00725DAC">
            <w:pPr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   22 445,24</w:t>
            </w:r>
          </w:p>
        </w:tc>
        <w:tc>
          <w:tcPr>
            <w:tcW w:w="2800" w:type="dxa"/>
          </w:tcPr>
          <w:p w:rsidR="00725DAC" w:rsidRPr="00943DC7" w:rsidRDefault="007E6633" w:rsidP="00725DA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13 379,18</w:t>
            </w:r>
          </w:p>
        </w:tc>
      </w:tr>
      <w:tr w:rsidR="00725DAC" w:rsidRPr="005F7C0F" w:rsidTr="005D4E0A">
        <w:tc>
          <w:tcPr>
            <w:tcW w:w="3756" w:type="dxa"/>
          </w:tcPr>
          <w:p w:rsidR="00725DAC" w:rsidRPr="00943DC7" w:rsidRDefault="00725DAC" w:rsidP="00725DAC">
            <w:pPr>
              <w:jc w:val="both"/>
              <w:rPr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>Časové rozlíšenie</w:t>
            </w:r>
          </w:p>
        </w:tc>
        <w:tc>
          <w:tcPr>
            <w:tcW w:w="2870" w:type="dxa"/>
          </w:tcPr>
          <w:p w:rsidR="00725DAC" w:rsidRPr="00943DC7" w:rsidRDefault="00725DAC" w:rsidP="00725DAC">
            <w:pPr>
              <w:jc w:val="right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 xml:space="preserve">           1 182 636,13</w:t>
            </w:r>
          </w:p>
        </w:tc>
        <w:tc>
          <w:tcPr>
            <w:tcW w:w="2800" w:type="dxa"/>
          </w:tcPr>
          <w:p w:rsidR="00725DAC" w:rsidRPr="00943DC7" w:rsidRDefault="007E6633" w:rsidP="00725DA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1 209 005,22</w:t>
            </w:r>
          </w:p>
        </w:tc>
      </w:tr>
    </w:tbl>
    <w:p w:rsidR="00E909B4" w:rsidRDefault="00E909B4" w:rsidP="004B7E86">
      <w:pPr>
        <w:rPr>
          <w:b/>
          <w:color w:val="FF0000"/>
          <w:sz w:val="28"/>
          <w:szCs w:val="28"/>
          <w:highlight w:val="lightGray"/>
        </w:rPr>
      </w:pPr>
    </w:p>
    <w:p w:rsidR="009119D6" w:rsidRDefault="00A37F1D" w:rsidP="009119D6">
      <w:pPr>
        <w:jc w:val="center"/>
        <w:rPr>
          <w:b/>
          <w:color w:val="FF0000"/>
          <w:sz w:val="28"/>
          <w:szCs w:val="28"/>
          <w:highlight w:val="lightGray"/>
        </w:rPr>
      </w:pPr>
      <w:r>
        <w:rPr>
          <w:noProof/>
        </w:rPr>
        <w:drawing>
          <wp:inline distT="0" distB="0" distL="0" distR="0" wp14:anchorId="45BF83D9" wp14:editId="66CDE3A2">
            <wp:extent cx="5048250" cy="2909888"/>
            <wp:effectExtent l="0" t="0" r="0" b="5080"/>
            <wp:docPr id="5" name="Graf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119D6" w:rsidRPr="00790E15" w:rsidRDefault="009119D6" w:rsidP="004B7E86">
      <w:pPr>
        <w:rPr>
          <w:b/>
          <w:color w:val="FF0000"/>
          <w:sz w:val="28"/>
          <w:szCs w:val="28"/>
          <w:highlight w:val="lightGray"/>
        </w:rPr>
      </w:pPr>
    </w:p>
    <w:p w:rsidR="004B7E86" w:rsidRDefault="009119D6" w:rsidP="009119D6">
      <w:pPr>
        <w:jc w:val="both"/>
        <w:rPr>
          <w:b/>
          <w:color w:val="31849B" w:themeColor="accent5" w:themeShade="BF"/>
          <w:sz w:val="32"/>
          <w:szCs w:val="32"/>
          <w:u w:val="single"/>
        </w:rPr>
      </w:pPr>
      <w:r>
        <w:rPr>
          <w:b/>
          <w:color w:val="31849B" w:themeColor="accent5" w:themeShade="BF"/>
          <w:sz w:val="32"/>
          <w:szCs w:val="32"/>
          <w:u w:val="single"/>
        </w:rPr>
        <w:t>8</w:t>
      </w:r>
      <w:r w:rsidR="004B7E86" w:rsidRPr="009119D6">
        <w:rPr>
          <w:b/>
          <w:color w:val="31849B" w:themeColor="accent5" w:themeShade="BF"/>
          <w:sz w:val="32"/>
          <w:szCs w:val="32"/>
          <w:u w:val="single"/>
        </w:rPr>
        <w:t>. Prehľad o stave a vývoji dlhu k 31.12.</w:t>
      </w:r>
      <w:r w:rsidR="00487F80" w:rsidRPr="009119D6">
        <w:rPr>
          <w:b/>
          <w:color w:val="31849B" w:themeColor="accent5" w:themeShade="BF"/>
          <w:sz w:val="32"/>
          <w:szCs w:val="32"/>
          <w:u w:val="single"/>
        </w:rPr>
        <w:t>201</w:t>
      </w:r>
      <w:r w:rsidR="007E6633" w:rsidRPr="009119D6">
        <w:rPr>
          <w:b/>
          <w:color w:val="31849B" w:themeColor="accent5" w:themeShade="BF"/>
          <w:sz w:val="32"/>
          <w:szCs w:val="32"/>
          <w:u w:val="single"/>
        </w:rPr>
        <w:t>9</w:t>
      </w:r>
    </w:p>
    <w:p w:rsidR="009119D6" w:rsidRDefault="009119D6" w:rsidP="009119D6">
      <w:pPr>
        <w:jc w:val="both"/>
        <w:rPr>
          <w:b/>
          <w:color w:val="31849B" w:themeColor="accent5" w:themeShade="BF"/>
          <w:u w:val="single"/>
        </w:rPr>
      </w:pPr>
    </w:p>
    <w:tbl>
      <w:tblPr>
        <w:tblW w:w="941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6"/>
        <w:gridCol w:w="2012"/>
        <w:gridCol w:w="1842"/>
        <w:gridCol w:w="1701"/>
      </w:tblGrid>
      <w:tr w:rsidR="003241B4" w:rsidRPr="003241B4" w:rsidTr="00225676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2E12" w:rsidRPr="00225676" w:rsidRDefault="009119D6" w:rsidP="00225676">
            <w:pPr>
              <w:ind w:right="-1157"/>
              <w:rPr>
                <w:b/>
                <w:color w:val="4BACC6" w:themeColor="accent5"/>
                <w:sz w:val="28"/>
                <w:szCs w:val="28"/>
              </w:rPr>
            </w:pPr>
            <w:r w:rsidRPr="00225676">
              <w:rPr>
                <w:b/>
                <w:color w:val="4BACC6" w:themeColor="accent5"/>
                <w:sz w:val="28"/>
                <w:szCs w:val="28"/>
              </w:rPr>
              <w:t xml:space="preserve">8.1 Stav záväzkov k 31.12.2019 </w:t>
            </w:r>
          </w:p>
          <w:p w:rsidR="00943DC7" w:rsidRPr="00943DC7" w:rsidRDefault="00943DC7" w:rsidP="005F7C0F">
            <w:pPr>
              <w:ind w:left="-10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6FA7" w:rsidRPr="00943DC7" w:rsidRDefault="00C66FA7" w:rsidP="004408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6FA7" w:rsidRPr="00943DC7" w:rsidRDefault="00C66FA7" w:rsidP="0044080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6FA7" w:rsidRPr="00943DC7" w:rsidRDefault="00C66FA7" w:rsidP="0044080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41B4" w:rsidRPr="003241B4" w:rsidTr="00225676">
        <w:tc>
          <w:tcPr>
            <w:tcW w:w="3856" w:type="dxa"/>
            <w:tcBorders>
              <w:top w:val="single" w:sz="4" w:space="0" w:color="auto"/>
            </w:tcBorders>
            <w:shd w:val="clear" w:color="auto" w:fill="D9D9D9"/>
          </w:tcPr>
          <w:p w:rsidR="00C66FA7" w:rsidRPr="00943DC7" w:rsidRDefault="00C66FA7" w:rsidP="0044080E">
            <w:pPr>
              <w:jc w:val="center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Druh záväzku</w:t>
            </w:r>
          </w:p>
        </w:tc>
        <w:tc>
          <w:tcPr>
            <w:tcW w:w="2012" w:type="dxa"/>
            <w:tcBorders>
              <w:top w:val="single" w:sz="4" w:space="0" w:color="auto"/>
            </w:tcBorders>
            <w:shd w:val="clear" w:color="auto" w:fill="D9D9D9"/>
          </w:tcPr>
          <w:p w:rsidR="00C66FA7" w:rsidRPr="00943DC7" w:rsidRDefault="00C66FA7" w:rsidP="007E6633">
            <w:pPr>
              <w:jc w:val="center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Záväzky celkom k 31.12.</w:t>
            </w:r>
            <w:r w:rsidR="00487F80" w:rsidRPr="00943DC7">
              <w:rPr>
                <w:sz w:val="22"/>
                <w:szCs w:val="22"/>
              </w:rPr>
              <w:t>201</w:t>
            </w:r>
            <w:r w:rsidR="007E6633">
              <w:rPr>
                <w:sz w:val="22"/>
                <w:szCs w:val="22"/>
              </w:rPr>
              <w:t>9</w:t>
            </w:r>
            <w:r w:rsidRPr="00943DC7">
              <w:rPr>
                <w:sz w:val="22"/>
                <w:szCs w:val="22"/>
              </w:rPr>
              <w:t xml:space="preserve"> v EUR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D9D9D9"/>
          </w:tcPr>
          <w:p w:rsidR="00C66FA7" w:rsidRPr="00943DC7" w:rsidRDefault="00C66FA7" w:rsidP="0044080E">
            <w:pPr>
              <w:jc w:val="center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z toho v  lehote splatnosti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/>
          </w:tcPr>
          <w:p w:rsidR="00C66FA7" w:rsidRPr="00943DC7" w:rsidRDefault="00C66FA7" w:rsidP="0044080E">
            <w:pPr>
              <w:jc w:val="center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z toho po lehote splatnosti</w:t>
            </w:r>
          </w:p>
        </w:tc>
      </w:tr>
      <w:tr w:rsidR="003241B4" w:rsidRPr="003241B4" w:rsidTr="00225676">
        <w:tc>
          <w:tcPr>
            <w:tcW w:w="3856" w:type="dxa"/>
          </w:tcPr>
          <w:p w:rsidR="00C66FA7" w:rsidRPr="00943DC7" w:rsidRDefault="009D2E12" w:rsidP="009D2E12">
            <w:pPr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Druh záväzkov voči: </w:t>
            </w:r>
          </w:p>
        </w:tc>
        <w:tc>
          <w:tcPr>
            <w:tcW w:w="2012" w:type="dxa"/>
          </w:tcPr>
          <w:p w:rsidR="00C66FA7" w:rsidRPr="00943DC7" w:rsidRDefault="00C66FA7" w:rsidP="0044080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C66FA7" w:rsidRPr="00943DC7" w:rsidRDefault="00C66FA7" w:rsidP="0044080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C66FA7" w:rsidRPr="00943DC7" w:rsidRDefault="00C66FA7" w:rsidP="0044080E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F05F14" w:rsidRPr="003241B4" w:rsidTr="00225676">
        <w:tc>
          <w:tcPr>
            <w:tcW w:w="3856" w:type="dxa"/>
          </w:tcPr>
          <w:p w:rsidR="00F05F14" w:rsidRPr="00943DC7" w:rsidRDefault="00F05F14" w:rsidP="00F05F14">
            <w:pPr>
              <w:numPr>
                <w:ilvl w:val="0"/>
                <w:numId w:val="1"/>
              </w:numPr>
              <w:ind w:left="318" w:hanging="142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dodávateľom</w:t>
            </w:r>
          </w:p>
        </w:tc>
        <w:tc>
          <w:tcPr>
            <w:tcW w:w="2012" w:type="dxa"/>
          </w:tcPr>
          <w:p w:rsidR="00F05F14" w:rsidRPr="00943DC7" w:rsidRDefault="00F05F14" w:rsidP="00F05F1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6 092,03</w:t>
            </w:r>
          </w:p>
        </w:tc>
        <w:tc>
          <w:tcPr>
            <w:tcW w:w="1842" w:type="dxa"/>
          </w:tcPr>
          <w:p w:rsidR="00F05F14" w:rsidRPr="00943DC7" w:rsidRDefault="00F05F14" w:rsidP="00F05F1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6 092,03</w:t>
            </w:r>
          </w:p>
        </w:tc>
        <w:tc>
          <w:tcPr>
            <w:tcW w:w="1701" w:type="dxa"/>
          </w:tcPr>
          <w:p w:rsidR="00F05F14" w:rsidRPr="00943DC7" w:rsidRDefault="00F05F14" w:rsidP="00F05F14">
            <w:pPr>
              <w:jc w:val="right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>0</w:t>
            </w:r>
          </w:p>
        </w:tc>
      </w:tr>
      <w:tr w:rsidR="00F05F14" w:rsidRPr="003241B4" w:rsidTr="00225676">
        <w:tc>
          <w:tcPr>
            <w:tcW w:w="3856" w:type="dxa"/>
          </w:tcPr>
          <w:p w:rsidR="00F05F14" w:rsidRPr="00943DC7" w:rsidRDefault="00F05F14" w:rsidP="00F05F14">
            <w:pPr>
              <w:numPr>
                <w:ilvl w:val="0"/>
                <w:numId w:val="1"/>
              </w:numPr>
              <w:ind w:left="318" w:hanging="142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zamestnancom</w:t>
            </w:r>
          </w:p>
        </w:tc>
        <w:tc>
          <w:tcPr>
            <w:tcW w:w="2012" w:type="dxa"/>
          </w:tcPr>
          <w:p w:rsidR="00F05F14" w:rsidRPr="00943DC7" w:rsidRDefault="00F05F14" w:rsidP="00F05F1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3 174,76</w:t>
            </w:r>
          </w:p>
        </w:tc>
        <w:tc>
          <w:tcPr>
            <w:tcW w:w="1842" w:type="dxa"/>
          </w:tcPr>
          <w:p w:rsidR="00F05F14" w:rsidRPr="00943DC7" w:rsidRDefault="00F05F14" w:rsidP="00F05F1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3 174,76</w:t>
            </w:r>
          </w:p>
        </w:tc>
        <w:tc>
          <w:tcPr>
            <w:tcW w:w="1701" w:type="dxa"/>
          </w:tcPr>
          <w:p w:rsidR="00F05F14" w:rsidRPr="00943DC7" w:rsidRDefault="00F05F14" w:rsidP="00F05F14">
            <w:pPr>
              <w:jc w:val="right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>0</w:t>
            </w:r>
          </w:p>
        </w:tc>
      </w:tr>
      <w:tr w:rsidR="00F05F14" w:rsidRPr="003241B4" w:rsidTr="00225676">
        <w:tc>
          <w:tcPr>
            <w:tcW w:w="3856" w:type="dxa"/>
          </w:tcPr>
          <w:p w:rsidR="00F05F14" w:rsidRPr="00943DC7" w:rsidRDefault="00F05F14" w:rsidP="00F05F14">
            <w:pPr>
              <w:numPr>
                <w:ilvl w:val="0"/>
                <w:numId w:val="1"/>
              </w:numPr>
              <w:ind w:left="318" w:hanging="142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poisťovniam </w:t>
            </w:r>
          </w:p>
        </w:tc>
        <w:tc>
          <w:tcPr>
            <w:tcW w:w="2012" w:type="dxa"/>
          </w:tcPr>
          <w:p w:rsidR="00F05F14" w:rsidRPr="00943DC7" w:rsidRDefault="00F05F14" w:rsidP="00F05F1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2 227,41</w:t>
            </w:r>
          </w:p>
        </w:tc>
        <w:tc>
          <w:tcPr>
            <w:tcW w:w="1842" w:type="dxa"/>
          </w:tcPr>
          <w:p w:rsidR="00F05F14" w:rsidRPr="00943DC7" w:rsidRDefault="00F05F14" w:rsidP="00F05F1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2 227,41</w:t>
            </w:r>
          </w:p>
        </w:tc>
        <w:tc>
          <w:tcPr>
            <w:tcW w:w="1701" w:type="dxa"/>
          </w:tcPr>
          <w:p w:rsidR="00F05F14" w:rsidRPr="00943DC7" w:rsidRDefault="00F05F14" w:rsidP="00F05F14">
            <w:pPr>
              <w:jc w:val="right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>0</w:t>
            </w:r>
          </w:p>
        </w:tc>
      </w:tr>
      <w:tr w:rsidR="00F05F14" w:rsidRPr="003241B4" w:rsidTr="00225676">
        <w:tc>
          <w:tcPr>
            <w:tcW w:w="3856" w:type="dxa"/>
          </w:tcPr>
          <w:p w:rsidR="00F05F14" w:rsidRPr="00943DC7" w:rsidRDefault="00F05F14" w:rsidP="00F05F14">
            <w:pPr>
              <w:numPr>
                <w:ilvl w:val="0"/>
                <w:numId w:val="1"/>
              </w:numPr>
              <w:ind w:left="318" w:hanging="142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daňovému úradu</w:t>
            </w:r>
          </w:p>
        </w:tc>
        <w:tc>
          <w:tcPr>
            <w:tcW w:w="2012" w:type="dxa"/>
          </w:tcPr>
          <w:p w:rsidR="00F05F14" w:rsidRPr="00943DC7" w:rsidRDefault="00F05F14" w:rsidP="00F05F1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587,41</w:t>
            </w:r>
          </w:p>
        </w:tc>
        <w:tc>
          <w:tcPr>
            <w:tcW w:w="1842" w:type="dxa"/>
          </w:tcPr>
          <w:p w:rsidR="00F05F14" w:rsidRPr="00943DC7" w:rsidRDefault="00F05F14" w:rsidP="00F05F1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587,41</w:t>
            </w:r>
          </w:p>
        </w:tc>
        <w:tc>
          <w:tcPr>
            <w:tcW w:w="1701" w:type="dxa"/>
          </w:tcPr>
          <w:p w:rsidR="00F05F14" w:rsidRPr="00943DC7" w:rsidRDefault="00F05F14" w:rsidP="00F05F14">
            <w:pPr>
              <w:jc w:val="right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>0</w:t>
            </w:r>
          </w:p>
        </w:tc>
      </w:tr>
      <w:tr w:rsidR="00F05F14" w:rsidRPr="003241B4" w:rsidTr="00225676">
        <w:tc>
          <w:tcPr>
            <w:tcW w:w="3856" w:type="dxa"/>
          </w:tcPr>
          <w:p w:rsidR="00F05F14" w:rsidRPr="00943DC7" w:rsidRDefault="00F05F14" w:rsidP="00F05F14">
            <w:pPr>
              <w:numPr>
                <w:ilvl w:val="0"/>
                <w:numId w:val="1"/>
              </w:numPr>
              <w:ind w:left="318" w:hanging="142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štátnym fondom</w:t>
            </w:r>
          </w:p>
        </w:tc>
        <w:tc>
          <w:tcPr>
            <w:tcW w:w="2012" w:type="dxa"/>
          </w:tcPr>
          <w:p w:rsidR="00F05F14" w:rsidRPr="00943DC7" w:rsidRDefault="00F05F14" w:rsidP="00F05F1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507 168,26</w:t>
            </w:r>
          </w:p>
        </w:tc>
        <w:tc>
          <w:tcPr>
            <w:tcW w:w="1842" w:type="dxa"/>
          </w:tcPr>
          <w:p w:rsidR="00F05F14" w:rsidRPr="00943DC7" w:rsidRDefault="00F05F14" w:rsidP="00F05F1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507 168,26</w:t>
            </w:r>
          </w:p>
        </w:tc>
        <w:tc>
          <w:tcPr>
            <w:tcW w:w="1701" w:type="dxa"/>
          </w:tcPr>
          <w:p w:rsidR="00F05F14" w:rsidRPr="00943DC7" w:rsidRDefault="00F05F14" w:rsidP="00F05F14">
            <w:pPr>
              <w:jc w:val="right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>0</w:t>
            </w:r>
          </w:p>
        </w:tc>
      </w:tr>
      <w:tr w:rsidR="00F05F14" w:rsidRPr="003241B4" w:rsidTr="00225676">
        <w:tc>
          <w:tcPr>
            <w:tcW w:w="3856" w:type="dxa"/>
          </w:tcPr>
          <w:p w:rsidR="00F05F14" w:rsidRPr="00943DC7" w:rsidRDefault="00F05F14" w:rsidP="00F05F14">
            <w:pPr>
              <w:numPr>
                <w:ilvl w:val="0"/>
                <w:numId w:val="1"/>
              </w:numPr>
              <w:ind w:left="318" w:hanging="142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ostatné záväzky</w:t>
            </w:r>
          </w:p>
        </w:tc>
        <w:tc>
          <w:tcPr>
            <w:tcW w:w="2012" w:type="dxa"/>
          </w:tcPr>
          <w:p w:rsidR="00F05F14" w:rsidRPr="00943DC7" w:rsidRDefault="00F05F14" w:rsidP="00F05F1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80 528,31</w:t>
            </w:r>
          </w:p>
        </w:tc>
        <w:tc>
          <w:tcPr>
            <w:tcW w:w="1842" w:type="dxa"/>
          </w:tcPr>
          <w:p w:rsidR="00F05F14" w:rsidRPr="00943DC7" w:rsidRDefault="00F05F14" w:rsidP="00F05F1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80 528,31</w:t>
            </w:r>
          </w:p>
        </w:tc>
        <w:tc>
          <w:tcPr>
            <w:tcW w:w="1701" w:type="dxa"/>
          </w:tcPr>
          <w:p w:rsidR="00F05F14" w:rsidRPr="00943DC7" w:rsidRDefault="00F05F14" w:rsidP="00F05F14">
            <w:pPr>
              <w:jc w:val="right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>0</w:t>
            </w:r>
          </w:p>
        </w:tc>
      </w:tr>
      <w:tr w:rsidR="00F05F14" w:rsidRPr="003241B4" w:rsidTr="00225676">
        <w:tc>
          <w:tcPr>
            <w:tcW w:w="3856" w:type="dxa"/>
            <w:shd w:val="clear" w:color="auto" w:fill="D9D9D9"/>
          </w:tcPr>
          <w:p w:rsidR="00F05F14" w:rsidRPr="00943DC7" w:rsidRDefault="00F05F14" w:rsidP="00F05F14">
            <w:pPr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Záväzky spolu k 31.12.201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012" w:type="dxa"/>
            <w:shd w:val="clear" w:color="auto" w:fill="D9D9D9"/>
          </w:tcPr>
          <w:p w:rsidR="00F05F14" w:rsidRPr="00943DC7" w:rsidRDefault="00F05F14" w:rsidP="00F05F1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599 778,18</w:t>
            </w:r>
          </w:p>
        </w:tc>
        <w:tc>
          <w:tcPr>
            <w:tcW w:w="1842" w:type="dxa"/>
            <w:shd w:val="clear" w:color="auto" w:fill="D9D9D9"/>
          </w:tcPr>
          <w:p w:rsidR="00F05F14" w:rsidRPr="00943DC7" w:rsidRDefault="00F05F14" w:rsidP="00F05F1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599 778,18</w:t>
            </w:r>
          </w:p>
        </w:tc>
        <w:tc>
          <w:tcPr>
            <w:tcW w:w="1701" w:type="dxa"/>
            <w:shd w:val="clear" w:color="auto" w:fill="D9D9D9"/>
          </w:tcPr>
          <w:p w:rsidR="00F05F14" w:rsidRPr="00943DC7" w:rsidRDefault="00F05F14" w:rsidP="00F05F14">
            <w:pPr>
              <w:jc w:val="right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>0</w:t>
            </w:r>
          </w:p>
        </w:tc>
      </w:tr>
    </w:tbl>
    <w:p w:rsidR="00FA3849" w:rsidRDefault="009119D6" w:rsidP="009119D6">
      <w:pPr>
        <w:rPr>
          <w:b/>
          <w:color w:val="4BACC6" w:themeColor="accent5"/>
          <w:sz w:val="28"/>
          <w:szCs w:val="28"/>
        </w:rPr>
      </w:pPr>
      <w:r w:rsidRPr="00225676">
        <w:rPr>
          <w:b/>
          <w:color w:val="4BACC6" w:themeColor="accent5"/>
          <w:sz w:val="28"/>
          <w:szCs w:val="28"/>
        </w:rPr>
        <w:t xml:space="preserve">8.2 </w:t>
      </w:r>
      <w:r w:rsidR="00FA3849" w:rsidRPr="00225676">
        <w:rPr>
          <w:b/>
          <w:color w:val="4BACC6" w:themeColor="accent5"/>
          <w:sz w:val="28"/>
          <w:szCs w:val="28"/>
        </w:rPr>
        <w:t>Stav úverov k 31.12.</w:t>
      </w:r>
      <w:r w:rsidR="00487F80" w:rsidRPr="00225676">
        <w:rPr>
          <w:b/>
          <w:color w:val="4BACC6" w:themeColor="accent5"/>
          <w:sz w:val="28"/>
          <w:szCs w:val="28"/>
        </w:rPr>
        <w:t>201</w:t>
      </w:r>
      <w:r w:rsidR="00C76C58" w:rsidRPr="00225676">
        <w:rPr>
          <w:b/>
          <w:color w:val="4BACC6" w:themeColor="accent5"/>
          <w:sz w:val="28"/>
          <w:szCs w:val="28"/>
        </w:rPr>
        <w:t>9</w:t>
      </w:r>
      <w:r w:rsidR="00720F1D" w:rsidRPr="00225676">
        <w:rPr>
          <w:b/>
          <w:color w:val="4BACC6" w:themeColor="accent5"/>
          <w:sz w:val="28"/>
          <w:szCs w:val="28"/>
        </w:rPr>
        <w:t xml:space="preserve"> </w:t>
      </w:r>
    </w:p>
    <w:p w:rsidR="00225676" w:rsidRPr="00225676" w:rsidRDefault="00225676" w:rsidP="009119D6">
      <w:pPr>
        <w:rPr>
          <w:b/>
          <w:color w:val="4BACC6" w:themeColor="accent5"/>
          <w:sz w:val="16"/>
          <w:szCs w:val="16"/>
        </w:rPr>
      </w:pPr>
    </w:p>
    <w:p w:rsidR="0077268E" w:rsidRDefault="0077268E" w:rsidP="0077268E">
      <w:pPr>
        <w:jc w:val="both"/>
      </w:pPr>
      <w:r w:rsidRPr="00A21CA5">
        <w:t xml:space="preserve">Obec </w:t>
      </w:r>
      <w:r w:rsidR="005843EA">
        <w:t>mala v </w:t>
      </w:r>
      <w:r w:rsidR="00AA444D">
        <w:t>minulosti</w:t>
      </w:r>
      <w:r w:rsidR="005843EA">
        <w:t xml:space="preserve"> uzatvorené zmluvy na </w:t>
      </w:r>
      <w:r w:rsidRPr="00A21CA5">
        <w:t xml:space="preserve">tri komerčné úvery na dostavbu budov </w:t>
      </w:r>
      <w:r w:rsidR="001F7CBA">
        <w:t xml:space="preserve">nájomných </w:t>
      </w:r>
      <w:r w:rsidRPr="00A21CA5">
        <w:t>bytových domov.</w:t>
      </w:r>
    </w:p>
    <w:p w:rsidR="00956FFC" w:rsidRDefault="005C42DF" w:rsidP="0077268E">
      <w:pPr>
        <w:jc w:val="both"/>
      </w:pPr>
      <w:r>
        <w:t xml:space="preserve">V roku 2019 bol splatený úver na technickú vybavenosť </w:t>
      </w:r>
      <w:r w:rsidR="00956FFC">
        <w:t xml:space="preserve">bytového domu </w:t>
      </w:r>
      <w:r>
        <w:t xml:space="preserve">7b.j. Na základe </w:t>
      </w:r>
      <w:r w:rsidR="005843EA">
        <w:t xml:space="preserve">rozhodnutia a </w:t>
      </w:r>
      <w:r>
        <w:t xml:space="preserve">schválenia Obecným zastupiteľstvom uznesením č. </w:t>
      </w:r>
      <w:r w:rsidR="005843EA">
        <w:t xml:space="preserve">26/2019 zo dňa </w:t>
      </w:r>
      <w:r w:rsidR="00997EF9">
        <w:t>1</w:t>
      </w:r>
      <w:r w:rsidR="005843EA">
        <w:t xml:space="preserve">6.12.2019 </w:t>
      </w:r>
      <w:r>
        <w:t xml:space="preserve"> bol v</w:t>
      </w:r>
      <w:r w:rsidR="005843EA">
        <w:t xml:space="preserve"> decembri </w:t>
      </w:r>
      <w:r w:rsidR="001351FF">
        <w:t>2019</w:t>
      </w:r>
      <w:r>
        <w:t xml:space="preserve"> splatený</w:t>
      </w:r>
      <w:r w:rsidR="00956FFC">
        <w:t xml:space="preserve"> </w:t>
      </w:r>
      <w:r>
        <w:t xml:space="preserve">úver na technickú vybavenosť </w:t>
      </w:r>
      <w:r w:rsidR="00956FFC">
        <w:t xml:space="preserve">bytového domu </w:t>
      </w:r>
      <w:r>
        <w:t xml:space="preserve">C 10b.j. </w:t>
      </w:r>
    </w:p>
    <w:p w:rsidR="005C42DF" w:rsidRPr="001351FF" w:rsidRDefault="00AA444D" w:rsidP="0077268E">
      <w:pPr>
        <w:jc w:val="both"/>
      </w:pPr>
      <w:r>
        <w:t>O</w:t>
      </w:r>
      <w:r w:rsidR="005843EA">
        <w:t xml:space="preserve">stáva </w:t>
      </w:r>
      <w:r w:rsidR="00956FFC">
        <w:t xml:space="preserve">ešte </w:t>
      </w:r>
      <w:r w:rsidR="005843EA">
        <w:t xml:space="preserve">nesplatený </w:t>
      </w:r>
      <w:r w:rsidR="00956FFC">
        <w:t>úver na dofinancovanie  bytového domu C 10b.j. so splatnosťou do roku 2029.</w:t>
      </w:r>
      <w:r w:rsidR="005C42DF">
        <w:t xml:space="preserve"> </w:t>
      </w:r>
      <w:r w:rsidR="001351FF">
        <w:t xml:space="preserve">Splátky úverov ŠFRB za rok 2019 predstavovali sumu 42 840,96 eur. Úverová </w:t>
      </w:r>
      <w:proofErr w:type="spellStart"/>
      <w:r w:rsidR="001351FF">
        <w:t>zad</w:t>
      </w:r>
      <w:r w:rsidR="00A37F1D">
        <w:t>ĺ</w:t>
      </w:r>
      <w:r w:rsidR="001351FF">
        <w:t>ženosť</w:t>
      </w:r>
      <w:proofErr w:type="spellEnd"/>
      <w:r w:rsidR="001351FF">
        <w:t xml:space="preserve"> obce k 31.12.2019 je 4,50</w:t>
      </w:r>
      <w:r w:rsidR="001351FF">
        <w:rPr>
          <w:lang w:val="en-GB"/>
        </w:rPr>
        <w:t>%</w:t>
      </w:r>
      <w:r w:rsidR="001351FF">
        <w:t>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134"/>
        <w:gridCol w:w="1134"/>
        <w:gridCol w:w="1134"/>
        <w:gridCol w:w="1417"/>
        <w:gridCol w:w="1134"/>
      </w:tblGrid>
      <w:tr w:rsidR="00755A83" w:rsidRPr="00337A5C" w:rsidTr="00C76C58">
        <w:tc>
          <w:tcPr>
            <w:tcW w:w="1560" w:type="dxa"/>
            <w:shd w:val="clear" w:color="auto" w:fill="D9D9D9"/>
          </w:tcPr>
          <w:p w:rsidR="00755A83" w:rsidRPr="00943DC7" w:rsidRDefault="00755A83" w:rsidP="00DA258D">
            <w:pPr>
              <w:jc w:val="center"/>
              <w:rPr>
                <w:b/>
                <w:sz w:val="22"/>
                <w:szCs w:val="22"/>
              </w:rPr>
            </w:pPr>
          </w:p>
          <w:p w:rsidR="00337A5C" w:rsidRPr="00943DC7" w:rsidRDefault="00755A83" w:rsidP="00DA258D">
            <w:pPr>
              <w:jc w:val="center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 xml:space="preserve">Veriteľ </w:t>
            </w:r>
          </w:p>
        </w:tc>
        <w:tc>
          <w:tcPr>
            <w:tcW w:w="1701" w:type="dxa"/>
            <w:shd w:val="clear" w:color="auto" w:fill="D9D9D9"/>
          </w:tcPr>
          <w:p w:rsidR="00755A83" w:rsidRPr="00943DC7" w:rsidRDefault="00755A83" w:rsidP="00DA258D">
            <w:pPr>
              <w:jc w:val="center"/>
              <w:rPr>
                <w:b/>
                <w:sz w:val="22"/>
                <w:szCs w:val="22"/>
              </w:rPr>
            </w:pPr>
          </w:p>
          <w:p w:rsidR="00337A5C" w:rsidRPr="00943DC7" w:rsidRDefault="00337A5C" w:rsidP="00DA258D">
            <w:pPr>
              <w:jc w:val="center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>Účel</w:t>
            </w:r>
          </w:p>
        </w:tc>
        <w:tc>
          <w:tcPr>
            <w:tcW w:w="1134" w:type="dxa"/>
            <w:shd w:val="clear" w:color="auto" w:fill="D9D9D9"/>
          </w:tcPr>
          <w:p w:rsidR="00337A5C" w:rsidRPr="00943DC7" w:rsidRDefault="00337A5C" w:rsidP="00755A83">
            <w:pPr>
              <w:jc w:val="center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 xml:space="preserve">Výška </w:t>
            </w:r>
            <w:proofErr w:type="spellStart"/>
            <w:r w:rsidR="00755A83" w:rsidRPr="00943DC7">
              <w:rPr>
                <w:b/>
                <w:sz w:val="22"/>
                <w:szCs w:val="22"/>
              </w:rPr>
              <w:t>poskytnu</w:t>
            </w:r>
            <w:r w:rsidR="00BC1F6A">
              <w:rPr>
                <w:b/>
                <w:sz w:val="22"/>
                <w:szCs w:val="22"/>
              </w:rPr>
              <w:t>-</w:t>
            </w:r>
            <w:r w:rsidR="00755A83" w:rsidRPr="00943DC7">
              <w:rPr>
                <w:b/>
                <w:sz w:val="22"/>
                <w:szCs w:val="22"/>
              </w:rPr>
              <w:t>tého</w:t>
            </w:r>
            <w:proofErr w:type="spellEnd"/>
            <w:r w:rsidRPr="00943DC7">
              <w:rPr>
                <w:b/>
                <w:sz w:val="22"/>
                <w:szCs w:val="22"/>
              </w:rPr>
              <w:t xml:space="preserve"> úveru</w:t>
            </w:r>
          </w:p>
        </w:tc>
        <w:tc>
          <w:tcPr>
            <w:tcW w:w="1134" w:type="dxa"/>
            <w:shd w:val="clear" w:color="auto" w:fill="D9D9D9"/>
          </w:tcPr>
          <w:p w:rsidR="00755A83" w:rsidRPr="00943DC7" w:rsidRDefault="00755A83" w:rsidP="00DA258D">
            <w:pPr>
              <w:jc w:val="center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 xml:space="preserve">Ročná splátka istiny </w:t>
            </w:r>
          </w:p>
          <w:p w:rsidR="00337A5C" w:rsidRPr="00943DC7" w:rsidRDefault="00755A83" w:rsidP="00C76C58">
            <w:pPr>
              <w:jc w:val="center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 xml:space="preserve">za rok </w:t>
            </w:r>
            <w:r w:rsidR="00487F80" w:rsidRPr="00943DC7">
              <w:rPr>
                <w:b/>
                <w:sz w:val="22"/>
                <w:szCs w:val="22"/>
              </w:rPr>
              <w:t>201</w:t>
            </w:r>
            <w:r w:rsidR="00C76C58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134" w:type="dxa"/>
            <w:shd w:val="clear" w:color="auto" w:fill="D9D9D9"/>
          </w:tcPr>
          <w:p w:rsidR="00755A83" w:rsidRPr="00943DC7" w:rsidRDefault="00755A83" w:rsidP="00755A83">
            <w:pPr>
              <w:jc w:val="center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 xml:space="preserve">Ročná splátka úrokov </w:t>
            </w:r>
          </w:p>
          <w:p w:rsidR="00337A5C" w:rsidRPr="00943DC7" w:rsidRDefault="00755A83" w:rsidP="00C76C58">
            <w:pPr>
              <w:jc w:val="center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 xml:space="preserve">za rok </w:t>
            </w:r>
            <w:r w:rsidR="00487F80" w:rsidRPr="00943DC7">
              <w:rPr>
                <w:b/>
                <w:sz w:val="22"/>
                <w:szCs w:val="22"/>
              </w:rPr>
              <w:t>201</w:t>
            </w:r>
            <w:r w:rsidR="00C76C58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417" w:type="dxa"/>
            <w:shd w:val="clear" w:color="auto" w:fill="D9D9D9"/>
          </w:tcPr>
          <w:p w:rsidR="00337A5C" w:rsidRPr="00943DC7" w:rsidRDefault="00337A5C" w:rsidP="00C76C58">
            <w:pPr>
              <w:jc w:val="center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 xml:space="preserve">Zostatok </w:t>
            </w:r>
            <w:r w:rsidR="00755A83" w:rsidRPr="00943DC7">
              <w:rPr>
                <w:b/>
                <w:sz w:val="22"/>
                <w:szCs w:val="22"/>
              </w:rPr>
              <w:t>úveru (</w:t>
            </w:r>
            <w:r w:rsidR="000176C4" w:rsidRPr="00943DC7">
              <w:rPr>
                <w:b/>
                <w:sz w:val="22"/>
                <w:szCs w:val="22"/>
              </w:rPr>
              <w:t>istiny</w:t>
            </w:r>
            <w:r w:rsidR="00755A83" w:rsidRPr="00943DC7">
              <w:rPr>
                <w:b/>
                <w:sz w:val="22"/>
                <w:szCs w:val="22"/>
              </w:rPr>
              <w:t>)</w:t>
            </w:r>
            <w:r w:rsidR="000176C4" w:rsidRPr="00943DC7">
              <w:rPr>
                <w:b/>
                <w:sz w:val="22"/>
                <w:szCs w:val="22"/>
              </w:rPr>
              <w:t xml:space="preserve"> </w:t>
            </w:r>
            <w:r w:rsidRPr="00943DC7">
              <w:rPr>
                <w:b/>
                <w:sz w:val="22"/>
                <w:szCs w:val="22"/>
              </w:rPr>
              <w:t>k 31.12.</w:t>
            </w:r>
            <w:r w:rsidR="00487F80" w:rsidRPr="00943DC7">
              <w:rPr>
                <w:b/>
                <w:sz w:val="22"/>
                <w:szCs w:val="22"/>
              </w:rPr>
              <w:t>201</w:t>
            </w:r>
            <w:r w:rsidR="00C76C58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134" w:type="dxa"/>
            <w:shd w:val="clear" w:color="auto" w:fill="D9D9D9"/>
          </w:tcPr>
          <w:p w:rsidR="001351FF" w:rsidRDefault="001351FF" w:rsidP="00DA258D">
            <w:pPr>
              <w:jc w:val="center"/>
              <w:rPr>
                <w:b/>
                <w:sz w:val="22"/>
                <w:szCs w:val="22"/>
              </w:rPr>
            </w:pPr>
          </w:p>
          <w:p w:rsidR="00755A83" w:rsidRPr="00943DC7" w:rsidRDefault="004E137E" w:rsidP="00DA258D">
            <w:pPr>
              <w:jc w:val="center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>Rok</w:t>
            </w:r>
          </w:p>
          <w:p w:rsidR="00337A5C" w:rsidRPr="00943DC7" w:rsidRDefault="004E137E" w:rsidP="00DA258D">
            <w:pPr>
              <w:jc w:val="center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>splatno</w:t>
            </w:r>
            <w:r w:rsidR="00FA3849" w:rsidRPr="00943DC7">
              <w:rPr>
                <w:b/>
                <w:sz w:val="22"/>
                <w:szCs w:val="22"/>
              </w:rPr>
              <w:t>s</w:t>
            </w:r>
            <w:r w:rsidRPr="00943DC7">
              <w:rPr>
                <w:b/>
                <w:sz w:val="22"/>
                <w:szCs w:val="22"/>
              </w:rPr>
              <w:t>ti</w:t>
            </w:r>
          </w:p>
          <w:p w:rsidR="00337A5C" w:rsidRPr="00943DC7" w:rsidRDefault="00337A5C" w:rsidP="00DA258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7268E" w:rsidRPr="00483452" w:rsidTr="00C76C58">
        <w:tc>
          <w:tcPr>
            <w:tcW w:w="1560" w:type="dxa"/>
          </w:tcPr>
          <w:p w:rsidR="0077268E" w:rsidRPr="00943DC7" w:rsidRDefault="0077268E" w:rsidP="009A29B0">
            <w:pPr>
              <w:snapToGrid w:val="0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Prima banka Slovensko</w:t>
            </w:r>
            <w:r w:rsidR="00C76C58">
              <w:rPr>
                <w:sz w:val="22"/>
                <w:szCs w:val="22"/>
              </w:rPr>
              <w:t xml:space="preserve"> </w:t>
            </w:r>
            <w:proofErr w:type="spellStart"/>
            <w:r w:rsidR="00C76C58">
              <w:rPr>
                <w:sz w:val="22"/>
                <w:szCs w:val="22"/>
              </w:rPr>
              <w:t>a.s</w:t>
            </w:r>
            <w:proofErr w:type="spellEnd"/>
            <w:r w:rsidR="00C76C58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77268E" w:rsidRPr="00943DC7" w:rsidRDefault="0077268E" w:rsidP="009A29B0">
            <w:pPr>
              <w:snapToGrid w:val="0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BD C 10</w:t>
            </w:r>
            <w:r w:rsidR="00BC1F6A">
              <w:rPr>
                <w:sz w:val="22"/>
                <w:szCs w:val="22"/>
              </w:rPr>
              <w:t xml:space="preserve"> </w:t>
            </w:r>
            <w:proofErr w:type="spellStart"/>
            <w:r w:rsidRPr="00943DC7">
              <w:rPr>
                <w:sz w:val="22"/>
                <w:szCs w:val="22"/>
              </w:rPr>
              <w:t>b.j</w:t>
            </w:r>
            <w:proofErr w:type="spellEnd"/>
            <w:r w:rsidRPr="00943DC7">
              <w:rPr>
                <w:sz w:val="22"/>
                <w:szCs w:val="22"/>
              </w:rPr>
              <w:t>.</w:t>
            </w:r>
          </w:p>
          <w:p w:rsidR="0077268E" w:rsidRPr="00943DC7" w:rsidRDefault="00BC1F6A" w:rsidP="009A29B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77268E" w:rsidRPr="00943DC7">
              <w:rPr>
                <w:sz w:val="22"/>
                <w:szCs w:val="22"/>
              </w:rPr>
              <w:t>ofinancovanie</w:t>
            </w:r>
          </w:p>
          <w:p w:rsidR="0077268E" w:rsidRPr="00943DC7" w:rsidRDefault="0077268E" w:rsidP="009A29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7268E" w:rsidRPr="00943DC7" w:rsidRDefault="0077268E" w:rsidP="00BC1F6A">
            <w:pPr>
              <w:snapToGrid w:val="0"/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 </w:t>
            </w:r>
          </w:p>
          <w:p w:rsidR="0077268E" w:rsidRPr="00943DC7" w:rsidRDefault="0077268E" w:rsidP="00BC1F6A">
            <w:pPr>
              <w:snapToGrid w:val="0"/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 22 043</w:t>
            </w:r>
          </w:p>
        </w:tc>
        <w:tc>
          <w:tcPr>
            <w:tcW w:w="1134" w:type="dxa"/>
          </w:tcPr>
          <w:p w:rsidR="0077268E" w:rsidRPr="00943DC7" w:rsidRDefault="0077268E" w:rsidP="00BC1F6A">
            <w:pPr>
              <w:snapToGrid w:val="0"/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 </w:t>
            </w:r>
          </w:p>
          <w:p w:rsidR="0077268E" w:rsidRPr="00943DC7" w:rsidRDefault="0077268E" w:rsidP="005C42DF">
            <w:pPr>
              <w:snapToGrid w:val="0"/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1</w:t>
            </w:r>
            <w:r w:rsidR="005C42DF">
              <w:rPr>
                <w:sz w:val="22"/>
                <w:szCs w:val="22"/>
              </w:rPr>
              <w:t> 077,48</w:t>
            </w:r>
          </w:p>
        </w:tc>
        <w:tc>
          <w:tcPr>
            <w:tcW w:w="1134" w:type="dxa"/>
          </w:tcPr>
          <w:p w:rsidR="0077268E" w:rsidRPr="00943DC7" w:rsidRDefault="0077268E" w:rsidP="00BC1F6A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790E15" w:rsidRPr="00943DC7" w:rsidRDefault="00790E15" w:rsidP="005C42DF">
            <w:pPr>
              <w:snapToGrid w:val="0"/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   </w:t>
            </w:r>
            <w:r w:rsidR="005C42DF">
              <w:rPr>
                <w:sz w:val="22"/>
                <w:szCs w:val="22"/>
              </w:rPr>
              <w:t>397,23</w:t>
            </w:r>
          </w:p>
        </w:tc>
        <w:tc>
          <w:tcPr>
            <w:tcW w:w="1417" w:type="dxa"/>
          </w:tcPr>
          <w:p w:rsidR="0077268E" w:rsidRPr="00943DC7" w:rsidRDefault="0077268E" w:rsidP="00BC1F6A">
            <w:pPr>
              <w:snapToGrid w:val="0"/>
              <w:ind w:left="-108" w:firstLine="108"/>
              <w:jc w:val="right"/>
              <w:rPr>
                <w:sz w:val="22"/>
                <w:szCs w:val="22"/>
              </w:rPr>
            </w:pPr>
          </w:p>
          <w:p w:rsidR="0077268E" w:rsidRPr="00943DC7" w:rsidRDefault="0077268E" w:rsidP="005C42DF">
            <w:pPr>
              <w:snapToGrid w:val="0"/>
              <w:ind w:left="-108" w:firstLine="108"/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1</w:t>
            </w:r>
            <w:r w:rsidR="005C42DF">
              <w:rPr>
                <w:sz w:val="22"/>
                <w:szCs w:val="22"/>
              </w:rPr>
              <w:t>3 379,18</w:t>
            </w:r>
          </w:p>
        </w:tc>
        <w:tc>
          <w:tcPr>
            <w:tcW w:w="1134" w:type="dxa"/>
          </w:tcPr>
          <w:p w:rsidR="0077268E" w:rsidRPr="00943DC7" w:rsidRDefault="0077268E" w:rsidP="00BC1F6A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77268E" w:rsidRPr="00943DC7" w:rsidRDefault="0077268E" w:rsidP="005C42DF">
            <w:pPr>
              <w:snapToGrid w:val="0"/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20</w:t>
            </w:r>
            <w:r w:rsidR="005C42DF">
              <w:rPr>
                <w:sz w:val="22"/>
                <w:szCs w:val="22"/>
              </w:rPr>
              <w:t>29</w:t>
            </w:r>
          </w:p>
        </w:tc>
      </w:tr>
      <w:tr w:rsidR="0077268E" w:rsidRPr="00483452" w:rsidTr="00C76C58">
        <w:tc>
          <w:tcPr>
            <w:tcW w:w="1560" w:type="dxa"/>
          </w:tcPr>
          <w:p w:rsidR="0077268E" w:rsidRPr="00943DC7" w:rsidRDefault="0077268E" w:rsidP="009A29B0">
            <w:pPr>
              <w:snapToGrid w:val="0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Prima banka Slovensko</w:t>
            </w:r>
            <w:r w:rsidR="00C76C58">
              <w:rPr>
                <w:sz w:val="22"/>
                <w:szCs w:val="22"/>
              </w:rPr>
              <w:t xml:space="preserve"> </w:t>
            </w:r>
            <w:proofErr w:type="spellStart"/>
            <w:r w:rsidR="00C76C58">
              <w:rPr>
                <w:sz w:val="22"/>
                <w:szCs w:val="22"/>
              </w:rPr>
              <w:t>a.s</w:t>
            </w:r>
            <w:proofErr w:type="spellEnd"/>
            <w:r w:rsidR="00C76C58">
              <w:rPr>
                <w:sz w:val="22"/>
                <w:szCs w:val="22"/>
              </w:rPr>
              <w:t>.</w:t>
            </w:r>
            <w:r w:rsidRPr="00943D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77268E" w:rsidRPr="00943DC7" w:rsidRDefault="0077268E" w:rsidP="009A29B0">
            <w:pPr>
              <w:snapToGrid w:val="0"/>
              <w:rPr>
                <w:sz w:val="22"/>
                <w:szCs w:val="22"/>
              </w:rPr>
            </w:pPr>
          </w:p>
          <w:p w:rsidR="0077268E" w:rsidRPr="00943DC7" w:rsidRDefault="0077268E" w:rsidP="009A29B0">
            <w:pPr>
              <w:snapToGrid w:val="0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BD C 10</w:t>
            </w:r>
            <w:r w:rsidR="00BC1F6A">
              <w:rPr>
                <w:sz w:val="22"/>
                <w:szCs w:val="22"/>
              </w:rPr>
              <w:t xml:space="preserve"> </w:t>
            </w:r>
            <w:proofErr w:type="spellStart"/>
            <w:r w:rsidRPr="00943DC7">
              <w:rPr>
                <w:sz w:val="22"/>
                <w:szCs w:val="22"/>
              </w:rPr>
              <w:t>b.j</w:t>
            </w:r>
            <w:proofErr w:type="spellEnd"/>
            <w:r w:rsidRPr="00943DC7">
              <w:rPr>
                <w:sz w:val="22"/>
                <w:szCs w:val="22"/>
              </w:rPr>
              <w:t>. TV</w:t>
            </w:r>
          </w:p>
          <w:p w:rsidR="0077268E" w:rsidRPr="00943DC7" w:rsidRDefault="0077268E" w:rsidP="009A29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7268E" w:rsidRPr="00943DC7" w:rsidRDefault="0077268E" w:rsidP="00BC1F6A">
            <w:pPr>
              <w:snapToGrid w:val="0"/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 </w:t>
            </w:r>
          </w:p>
          <w:p w:rsidR="0077268E" w:rsidRPr="00943DC7" w:rsidRDefault="0077268E" w:rsidP="00BC1F6A">
            <w:pPr>
              <w:snapToGrid w:val="0"/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   9 706</w:t>
            </w:r>
          </w:p>
        </w:tc>
        <w:tc>
          <w:tcPr>
            <w:tcW w:w="1134" w:type="dxa"/>
          </w:tcPr>
          <w:p w:rsidR="0077268E" w:rsidRPr="00943DC7" w:rsidRDefault="0077268E" w:rsidP="00BC1F6A">
            <w:pPr>
              <w:snapToGrid w:val="0"/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 </w:t>
            </w:r>
          </w:p>
          <w:p w:rsidR="0077268E" w:rsidRPr="00943DC7" w:rsidRDefault="0077268E" w:rsidP="005C42DF">
            <w:pPr>
              <w:snapToGrid w:val="0"/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 </w:t>
            </w:r>
            <w:r w:rsidR="005C42DF">
              <w:rPr>
                <w:sz w:val="22"/>
                <w:szCs w:val="22"/>
              </w:rPr>
              <w:t>6 414,13</w:t>
            </w:r>
          </w:p>
        </w:tc>
        <w:tc>
          <w:tcPr>
            <w:tcW w:w="1134" w:type="dxa"/>
          </w:tcPr>
          <w:p w:rsidR="0077268E" w:rsidRPr="00943DC7" w:rsidRDefault="0077268E" w:rsidP="00BC1F6A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790E15" w:rsidRPr="00943DC7" w:rsidRDefault="00790E15" w:rsidP="005C42DF">
            <w:pPr>
              <w:snapToGrid w:val="0"/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   1</w:t>
            </w:r>
            <w:r w:rsidR="005C42DF">
              <w:rPr>
                <w:sz w:val="22"/>
                <w:szCs w:val="22"/>
              </w:rPr>
              <w:t>77,71</w:t>
            </w:r>
          </w:p>
        </w:tc>
        <w:tc>
          <w:tcPr>
            <w:tcW w:w="1417" w:type="dxa"/>
          </w:tcPr>
          <w:p w:rsidR="0077268E" w:rsidRPr="00943DC7" w:rsidRDefault="0077268E" w:rsidP="00BC1F6A">
            <w:pPr>
              <w:snapToGrid w:val="0"/>
              <w:ind w:left="-108" w:firstLine="108"/>
              <w:jc w:val="right"/>
              <w:rPr>
                <w:sz w:val="22"/>
                <w:szCs w:val="22"/>
              </w:rPr>
            </w:pPr>
          </w:p>
          <w:p w:rsidR="0077268E" w:rsidRPr="00943DC7" w:rsidRDefault="005C42DF" w:rsidP="00BC1F6A">
            <w:pPr>
              <w:snapToGrid w:val="0"/>
              <w:ind w:left="-108" w:firstLine="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7268E" w:rsidRPr="00943DC7" w:rsidRDefault="0077268E" w:rsidP="00BC1F6A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77268E" w:rsidRPr="00943DC7" w:rsidRDefault="0077268E" w:rsidP="005C42DF">
            <w:pPr>
              <w:snapToGrid w:val="0"/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20</w:t>
            </w:r>
            <w:r w:rsidR="005C42DF">
              <w:rPr>
                <w:sz w:val="22"/>
                <w:szCs w:val="22"/>
              </w:rPr>
              <w:t>30</w:t>
            </w:r>
          </w:p>
        </w:tc>
      </w:tr>
      <w:tr w:rsidR="0077268E" w:rsidRPr="00483452" w:rsidTr="00C76C58">
        <w:tc>
          <w:tcPr>
            <w:tcW w:w="1560" w:type="dxa"/>
          </w:tcPr>
          <w:p w:rsidR="0077268E" w:rsidRPr="00943DC7" w:rsidRDefault="0077268E" w:rsidP="009A29B0">
            <w:pPr>
              <w:snapToGrid w:val="0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Prima banka Slovensko </w:t>
            </w:r>
            <w:proofErr w:type="spellStart"/>
            <w:r w:rsidRPr="00943DC7">
              <w:rPr>
                <w:sz w:val="22"/>
                <w:szCs w:val="22"/>
              </w:rPr>
              <w:t>a.</w:t>
            </w:r>
            <w:r w:rsidR="00C76C58">
              <w:rPr>
                <w:sz w:val="22"/>
                <w:szCs w:val="22"/>
              </w:rPr>
              <w:t>s</w:t>
            </w:r>
            <w:proofErr w:type="spellEnd"/>
            <w:r w:rsidR="00C76C58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77268E" w:rsidRPr="00943DC7" w:rsidRDefault="0077268E" w:rsidP="009A29B0">
            <w:pPr>
              <w:snapToGrid w:val="0"/>
              <w:rPr>
                <w:sz w:val="22"/>
                <w:szCs w:val="22"/>
              </w:rPr>
            </w:pPr>
          </w:p>
          <w:p w:rsidR="0077268E" w:rsidRPr="00943DC7" w:rsidRDefault="0077268E" w:rsidP="009A29B0">
            <w:pPr>
              <w:snapToGrid w:val="0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BD 7 </w:t>
            </w:r>
            <w:proofErr w:type="spellStart"/>
            <w:r w:rsidRPr="00943DC7">
              <w:rPr>
                <w:sz w:val="22"/>
                <w:szCs w:val="22"/>
              </w:rPr>
              <w:t>b.j</w:t>
            </w:r>
            <w:proofErr w:type="spellEnd"/>
            <w:r w:rsidRPr="00943DC7">
              <w:rPr>
                <w:sz w:val="22"/>
                <w:szCs w:val="22"/>
              </w:rPr>
              <w:t>. TV</w:t>
            </w:r>
          </w:p>
          <w:p w:rsidR="0077268E" w:rsidRPr="00943DC7" w:rsidRDefault="0077268E" w:rsidP="009A29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7268E" w:rsidRPr="00943DC7" w:rsidRDefault="0077268E" w:rsidP="00BC1F6A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77268E" w:rsidRPr="00943DC7" w:rsidRDefault="0077268E" w:rsidP="00BC1F6A">
            <w:pPr>
              <w:snapToGrid w:val="0"/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14 099</w:t>
            </w:r>
          </w:p>
        </w:tc>
        <w:tc>
          <w:tcPr>
            <w:tcW w:w="1134" w:type="dxa"/>
          </w:tcPr>
          <w:p w:rsidR="0077268E" w:rsidRPr="00943DC7" w:rsidRDefault="0077268E" w:rsidP="00BC1F6A">
            <w:pPr>
              <w:snapToGrid w:val="0"/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 </w:t>
            </w:r>
          </w:p>
          <w:p w:rsidR="0077268E" w:rsidRPr="00943DC7" w:rsidRDefault="005C42DF" w:rsidP="005C42DF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1 574,45</w:t>
            </w:r>
          </w:p>
        </w:tc>
        <w:tc>
          <w:tcPr>
            <w:tcW w:w="1134" w:type="dxa"/>
          </w:tcPr>
          <w:p w:rsidR="0077268E" w:rsidRPr="00943DC7" w:rsidRDefault="0077268E" w:rsidP="00BC1F6A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790E15" w:rsidRPr="00943DC7" w:rsidRDefault="00790E15" w:rsidP="005C42DF">
            <w:pPr>
              <w:snapToGrid w:val="0"/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   </w:t>
            </w:r>
            <w:r w:rsidR="005C42DF">
              <w:rPr>
                <w:sz w:val="22"/>
                <w:szCs w:val="22"/>
              </w:rPr>
              <w:t>16,93</w:t>
            </w:r>
          </w:p>
        </w:tc>
        <w:tc>
          <w:tcPr>
            <w:tcW w:w="1417" w:type="dxa"/>
          </w:tcPr>
          <w:p w:rsidR="0077268E" w:rsidRPr="00943DC7" w:rsidRDefault="0077268E" w:rsidP="00BC1F6A">
            <w:pPr>
              <w:snapToGrid w:val="0"/>
              <w:ind w:left="-108" w:firstLine="108"/>
              <w:jc w:val="right"/>
              <w:rPr>
                <w:sz w:val="22"/>
                <w:szCs w:val="22"/>
              </w:rPr>
            </w:pPr>
          </w:p>
          <w:p w:rsidR="0077268E" w:rsidRPr="00943DC7" w:rsidRDefault="005C42DF" w:rsidP="00BC1F6A">
            <w:pPr>
              <w:snapToGrid w:val="0"/>
              <w:ind w:left="-108" w:firstLine="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7268E" w:rsidRPr="00943DC7" w:rsidRDefault="0077268E" w:rsidP="00BC1F6A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77268E" w:rsidRPr="00943DC7" w:rsidRDefault="0077268E" w:rsidP="005C42DF">
            <w:pPr>
              <w:snapToGrid w:val="0"/>
              <w:jc w:val="right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20</w:t>
            </w:r>
            <w:r w:rsidR="005C42DF">
              <w:rPr>
                <w:sz w:val="22"/>
                <w:szCs w:val="22"/>
              </w:rPr>
              <w:t>19</w:t>
            </w:r>
          </w:p>
        </w:tc>
      </w:tr>
    </w:tbl>
    <w:p w:rsidR="005843EA" w:rsidRDefault="005843EA" w:rsidP="0009232D">
      <w:pPr>
        <w:jc w:val="both"/>
      </w:pPr>
    </w:p>
    <w:p w:rsidR="009119D6" w:rsidRDefault="00A37F1D" w:rsidP="0009232D">
      <w:pPr>
        <w:jc w:val="both"/>
      </w:pPr>
      <w:r>
        <w:rPr>
          <w:noProof/>
        </w:rPr>
        <w:drawing>
          <wp:inline distT="0" distB="0" distL="0" distR="0" wp14:anchorId="5957D163" wp14:editId="03D2408A">
            <wp:extent cx="5798345" cy="3250407"/>
            <wp:effectExtent l="0" t="0" r="12065" b="7620"/>
            <wp:docPr id="6" name="Graf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61B14" w:rsidRDefault="00F61B14" w:rsidP="00A51094">
      <w:pPr>
        <w:jc w:val="both"/>
        <w:rPr>
          <w:b/>
          <w:color w:val="31849B" w:themeColor="accent5" w:themeShade="BF"/>
          <w:sz w:val="32"/>
          <w:szCs w:val="32"/>
          <w:u w:val="single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701"/>
        <w:gridCol w:w="1701"/>
        <w:gridCol w:w="1134"/>
        <w:gridCol w:w="1134"/>
        <w:gridCol w:w="1417"/>
        <w:gridCol w:w="1134"/>
      </w:tblGrid>
      <w:tr w:rsidR="001351FF" w:rsidRPr="00337A5C" w:rsidTr="001351FF">
        <w:tc>
          <w:tcPr>
            <w:tcW w:w="993" w:type="dxa"/>
            <w:shd w:val="clear" w:color="auto" w:fill="D9D9D9"/>
          </w:tcPr>
          <w:p w:rsidR="001351FF" w:rsidRPr="00943DC7" w:rsidRDefault="001351FF" w:rsidP="005D608E">
            <w:pPr>
              <w:jc w:val="center"/>
              <w:rPr>
                <w:b/>
                <w:sz w:val="22"/>
                <w:szCs w:val="22"/>
              </w:rPr>
            </w:pPr>
          </w:p>
          <w:p w:rsidR="001351FF" w:rsidRPr="00943DC7" w:rsidRDefault="001351FF" w:rsidP="005D608E">
            <w:pPr>
              <w:jc w:val="center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 xml:space="preserve">Veriteľ </w:t>
            </w:r>
          </w:p>
        </w:tc>
        <w:tc>
          <w:tcPr>
            <w:tcW w:w="1701" w:type="dxa"/>
            <w:shd w:val="clear" w:color="auto" w:fill="D9D9D9"/>
          </w:tcPr>
          <w:p w:rsidR="001351FF" w:rsidRPr="00943DC7" w:rsidRDefault="001351FF" w:rsidP="005D608E">
            <w:pPr>
              <w:jc w:val="center"/>
              <w:rPr>
                <w:b/>
                <w:sz w:val="22"/>
                <w:szCs w:val="22"/>
              </w:rPr>
            </w:pPr>
          </w:p>
          <w:p w:rsidR="001351FF" w:rsidRPr="00943DC7" w:rsidRDefault="001351FF" w:rsidP="005D608E">
            <w:pPr>
              <w:jc w:val="center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>Účel</w:t>
            </w:r>
          </w:p>
        </w:tc>
        <w:tc>
          <w:tcPr>
            <w:tcW w:w="1701" w:type="dxa"/>
            <w:shd w:val="clear" w:color="auto" w:fill="D9D9D9"/>
          </w:tcPr>
          <w:p w:rsidR="001351FF" w:rsidRPr="00943DC7" w:rsidRDefault="001351FF" w:rsidP="005D608E">
            <w:pPr>
              <w:jc w:val="center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>Výška poskytnutého úveru</w:t>
            </w:r>
          </w:p>
        </w:tc>
        <w:tc>
          <w:tcPr>
            <w:tcW w:w="1134" w:type="dxa"/>
            <w:shd w:val="clear" w:color="auto" w:fill="D9D9D9"/>
          </w:tcPr>
          <w:p w:rsidR="001351FF" w:rsidRPr="00943DC7" w:rsidRDefault="001351FF" w:rsidP="005D608E">
            <w:pPr>
              <w:jc w:val="center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 xml:space="preserve">Ročná splátka istiny </w:t>
            </w:r>
          </w:p>
          <w:p w:rsidR="001351FF" w:rsidRPr="00943DC7" w:rsidRDefault="001351FF" w:rsidP="005D608E">
            <w:pPr>
              <w:jc w:val="center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>za rok 201</w:t>
            </w: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134" w:type="dxa"/>
            <w:shd w:val="clear" w:color="auto" w:fill="D9D9D9"/>
          </w:tcPr>
          <w:p w:rsidR="001351FF" w:rsidRPr="00943DC7" w:rsidRDefault="001351FF" w:rsidP="005D608E">
            <w:pPr>
              <w:jc w:val="center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 xml:space="preserve">Ročná splátka úrokov </w:t>
            </w:r>
          </w:p>
          <w:p w:rsidR="001351FF" w:rsidRPr="00943DC7" w:rsidRDefault="001351FF" w:rsidP="005D608E">
            <w:pPr>
              <w:jc w:val="center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>za rok 201</w:t>
            </w: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417" w:type="dxa"/>
            <w:shd w:val="clear" w:color="auto" w:fill="D9D9D9"/>
          </w:tcPr>
          <w:p w:rsidR="001351FF" w:rsidRPr="00943DC7" w:rsidRDefault="001351FF" w:rsidP="005D608E">
            <w:pPr>
              <w:jc w:val="center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>Zostatok úveru (istiny) k 31.12.201</w:t>
            </w: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134" w:type="dxa"/>
            <w:shd w:val="clear" w:color="auto" w:fill="D9D9D9"/>
          </w:tcPr>
          <w:p w:rsidR="001351FF" w:rsidRDefault="001351FF" w:rsidP="005D608E">
            <w:pPr>
              <w:jc w:val="center"/>
              <w:rPr>
                <w:b/>
                <w:sz w:val="22"/>
                <w:szCs w:val="22"/>
              </w:rPr>
            </w:pPr>
          </w:p>
          <w:p w:rsidR="001351FF" w:rsidRPr="00943DC7" w:rsidRDefault="001351FF" w:rsidP="005D608E">
            <w:pPr>
              <w:jc w:val="center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>Rok</w:t>
            </w:r>
          </w:p>
          <w:p w:rsidR="001351FF" w:rsidRPr="00943DC7" w:rsidRDefault="001351FF" w:rsidP="005D608E">
            <w:pPr>
              <w:jc w:val="center"/>
              <w:rPr>
                <w:b/>
                <w:sz w:val="22"/>
                <w:szCs w:val="22"/>
              </w:rPr>
            </w:pPr>
            <w:r w:rsidRPr="00943DC7">
              <w:rPr>
                <w:b/>
                <w:sz w:val="22"/>
                <w:szCs w:val="22"/>
              </w:rPr>
              <w:t>splatnosti</w:t>
            </w:r>
          </w:p>
          <w:p w:rsidR="001351FF" w:rsidRPr="00943DC7" w:rsidRDefault="001351FF" w:rsidP="005D608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351FF" w:rsidRPr="00483452" w:rsidTr="001351FF">
        <w:tc>
          <w:tcPr>
            <w:tcW w:w="993" w:type="dxa"/>
          </w:tcPr>
          <w:p w:rsidR="001351FF" w:rsidRDefault="001351FF" w:rsidP="001351F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351FF" w:rsidRPr="00943DC7" w:rsidRDefault="001351FF" w:rsidP="001351F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ŠFRB</w:t>
            </w:r>
          </w:p>
        </w:tc>
        <w:tc>
          <w:tcPr>
            <w:tcW w:w="1701" w:type="dxa"/>
          </w:tcPr>
          <w:p w:rsidR="001351FF" w:rsidRDefault="001351FF" w:rsidP="005D608E">
            <w:pPr>
              <w:snapToGrid w:val="0"/>
              <w:rPr>
                <w:sz w:val="22"/>
                <w:szCs w:val="22"/>
              </w:rPr>
            </w:pPr>
          </w:p>
          <w:p w:rsidR="001351FF" w:rsidRDefault="001351FF" w:rsidP="005D608E">
            <w:pPr>
              <w:snapToGrid w:val="0"/>
              <w:rPr>
                <w:sz w:val="22"/>
                <w:szCs w:val="22"/>
              </w:rPr>
            </w:pPr>
            <w:r w:rsidRPr="001351FF">
              <w:rPr>
                <w:sz w:val="22"/>
                <w:szCs w:val="22"/>
              </w:rPr>
              <w:t xml:space="preserve">12 </w:t>
            </w:r>
            <w:proofErr w:type="spellStart"/>
            <w:r w:rsidRPr="001351FF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.</w:t>
            </w:r>
            <w:r w:rsidRPr="001351FF">
              <w:rPr>
                <w:sz w:val="22"/>
                <w:szCs w:val="22"/>
              </w:rPr>
              <w:t>j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1351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 w:rsidRPr="001351FF">
              <w:rPr>
                <w:sz w:val="22"/>
                <w:szCs w:val="22"/>
              </w:rPr>
              <w:t xml:space="preserve">úpis.č.61 </w:t>
            </w:r>
          </w:p>
          <w:p w:rsidR="001351FF" w:rsidRPr="00943DC7" w:rsidRDefault="001351FF" w:rsidP="005D608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51FF" w:rsidRDefault="001351FF" w:rsidP="005D608E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1351FF" w:rsidRDefault="001351FF" w:rsidP="005D608E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100 877,68 eur</w:t>
            </w:r>
          </w:p>
          <w:p w:rsidR="001351FF" w:rsidRPr="001351FF" w:rsidRDefault="001351FF" w:rsidP="005D608E">
            <w:pPr>
              <w:snapToGrid w:val="0"/>
              <w:jc w:val="righ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(4 873 000 </w:t>
            </w:r>
            <w:proofErr w:type="spellStart"/>
            <w:r>
              <w:rPr>
                <w:sz w:val="22"/>
                <w:szCs w:val="22"/>
                <w:lang w:val="en-GB"/>
              </w:rPr>
              <w:t>Sk</w:t>
            </w:r>
            <w:proofErr w:type="spellEnd"/>
            <w:r>
              <w:rPr>
                <w:sz w:val="22"/>
                <w:szCs w:val="22"/>
                <w:lang w:val="en-GB"/>
              </w:rPr>
              <w:t>)</w:t>
            </w:r>
          </w:p>
          <w:p w:rsidR="001351FF" w:rsidRPr="00943DC7" w:rsidRDefault="001351FF" w:rsidP="005D608E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351FF" w:rsidRDefault="001351FF" w:rsidP="005D608E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1351FF" w:rsidRPr="00943DC7" w:rsidRDefault="001351FF" w:rsidP="005D608E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5 342,08</w:t>
            </w:r>
          </w:p>
        </w:tc>
        <w:tc>
          <w:tcPr>
            <w:tcW w:w="1134" w:type="dxa"/>
          </w:tcPr>
          <w:p w:rsidR="001351FF" w:rsidRDefault="001351FF" w:rsidP="005D608E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1351FF" w:rsidRPr="00943DC7" w:rsidRDefault="001351FF" w:rsidP="005D608E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4 378,28</w:t>
            </w:r>
          </w:p>
        </w:tc>
        <w:tc>
          <w:tcPr>
            <w:tcW w:w="1417" w:type="dxa"/>
          </w:tcPr>
          <w:p w:rsidR="001351FF" w:rsidRDefault="001351FF" w:rsidP="005D608E">
            <w:pPr>
              <w:snapToGrid w:val="0"/>
              <w:ind w:left="-108" w:firstLine="108"/>
              <w:jc w:val="right"/>
              <w:rPr>
                <w:sz w:val="22"/>
                <w:szCs w:val="22"/>
              </w:rPr>
            </w:pPr>
          </w:p>
          <w:p w:rsidR="001351FF" w:rsidRPr="00943DC7" w:rsidRDefault="001351FF" w:rsidP="005D608E">
            <w:pPr>
              <w:snapToGrid w:val="0"/>
              <w:ind w:left="-108" w:firstLine="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95 535,60</w:t>
            </w:r>
          </w:p>
        </w:tc>
        <w:tc>
          <w:tcPr>
            <w:tcW w:w="1134" w:type="dxa"/>
          </w:tcPr>
          <w:p w:rsidR="001351FF" w:rsidRPr="00943DC7" w:rsidRDefault="001351FF" w:rsidP="001351FF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1351FF" w:rsidRPr="00943DC7" w:rsidRDefault="001351FF" w:rsidP="001351FF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2031</w:t>
            </w:r>
          </w:p>
        </w:tc>
      </w:tr>
      <w:tr w:rsidR="001351FF" w:rsidRPr="00483452" w:rsidTr="001351FF">
        <w:tc>
          <w:tcPr>
            <w:tcW w:w="993" w:type="dxa"/>
          </w:tcPr>
          <w:p w:rsidR="001351FF" w:rsidRDefault="001351FF" w:rsidP="001351F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351FF" w:rsidRPr="00943DC7" w:rsidRDefault="001351FF" w:rsidP="001351F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ŠFRB</w:t>
            </w:r>
          </w:p>
        </w:tc>
        <w:tc>
          <w:tcPr>
            <w:tcW w:w="1701" w:type="dxa"/>
          </w:tcPr>
          <w:p w:rsidR="001351FF" w:rsidRDefault="001351FF" w:rsidP="005D608E">
            <w:pPr>
              <w:snapToGrid w:val="0"/>
              <w:rPr>
                <w:sz w:val="22"/>
                <w:szCs w:val="22"/>
              </w:rPr>
            </w:pPr>
          </w:p>
          <w:p w:rsidR="001351FF" w:rsidRPr="00943DC7" w:rsidRDefault="001351FF" w:rsidP="005D608E">
            <w:pPr>
              <w:snapToGrid w:val="0"/>
              <w:rPr>
                <w:sz w:val="22"/>
                <w:szCs w:val="22"/>
              </w:rPr>
            </w:pPr>
            <w:r w:rsidRPr="001351FF">
              <w:rPr>
                <w:sz w:val="22"/>
                <w:szCs w:val="22"/>
              </w:rPr>
              <w:t xml:space="preserve">10 </w:t>
            </w:r>
            <w:proofErr w:type="spellStart"/>
            <w:r w:rsidRPr="001351FF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.</w:t>
            </w:r>
            <w:r w:rsidRPr="001351FF">
              <w:rPr>
                <w:sz w:val="22"/>
                <w:szCs w:val="22"/>
              </w:rPr>
              <w:t>j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1351FF">
              <w:rPr>
                <w:sz w:val="22"/>
                <w:szCs w:val="22"/>
              </w:rPr>
              <w:t xml:space="preserve"> súpis.č.75</w:t>
            </w:r>
          </w:p>
          <w:p w:rsidR="001351FF" w:rsidRPr="00943DC7" w:rsidRDefault="001351FF" w:rsidP="001351F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51FF" w:rsidRDefault="001351FF" w:rsidP="005D608E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1351FF" w:rsidRDefault="001351FF" w:rsidP="005D608E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111 691,67 eur</w:t>
            </w:r>
          </w:p>
          <w:p w:rsidR="001351FF" w:rsidRPr="001351FF" w:rsidRDefault="001351FF" w:rsidP="001351FF">
            <w:pPr>
              <w:snapToGrid w:val="0"/>
              <w:jc w:val="righ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(5 340 000 </w:t>
            </w:r>
            <w:proofErr w:type="spellStart"/>
            <w:r>
              <w:rPr>
                <w:sz w:val="22"/>
                <w:szCs w:val="22"/>
                <w:lang w:val="en-GB"/>
              </w:rPr>
              <w:t>Sk</w:t>
            </w:r>
            <w:proofErr w:type="spellEnd"/>
            <w:r>
              <w:rPr>
                <w:sz w:val="22"/>
                <w:szCs w:val="22"/>
                <w:lang w:val="en-GB"/>
              </w:rPr>
              <w:t>)</w:t>
            </w:r>
          </w:p>
          <w:p w:rsidR="001351FF" w:rsidRPr="00943DC7" w:rsidRDefault="001351FF" w:rsidP="005D608E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351FF" w:rsidRDefault="001351FF" w:rsidP="005D608E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1351FF" w:rsidRPr="00943DC7" w:rsidRDefault="001351FF" w:rsidP="005D608E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5 733,04</w:t>
            </w:r>
          </w:p>
        </w:tc>
        <w:tc>
          <w:tcPr>
            <w:tcW w:w="1134" w:type="dxa"/>
          </w:tcPr>
          <w:p w:rsidR="001351FF" w:rsidRDefault="001351FF" w:rsidP="005D608E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1351FF" w:rsidRPr="00943DC7" w:rsidRDefault="001351FF" w:rsidP="005D608E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4 300, 04</w:t>
            </w:r>
          </w:p>
        </w:tc>
        <w:tc>
          <w:tcPr>
            <w:tcW w:w="1417" w:type="dxa"/>
          </w:tcPr>
          <w:p w:rsidR="001351FF" w:rsidRDefault="001351FF" w:rsidP="005D608E">
            <w:pPr>
              <w:snapToGrid w:val="0"/>
              <w:ind w:left="-108" w:firstLine="108"/>
              <w:jc w:val="right"/>
              <w:rPr>
                <w:sz w:val="22"/>
                <w:szCs w:val="22"/>
              </w:rPr>
            </w:pPr>
          </w:p>
          <w:p w:rsidR="001351FF" w:rsidRPr="00943DC7" w:rsidRDefault="001351FF" w:rsidP="005D608E">
            <w:pPr>
              <w:snapToGrid w:val="0"/>
              <w:ind w:left="-108" w:firstLine="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105 958,63</w:t>
            </w:r>
          </w:p>
        </w:tc>
        <w:tc>
          <w:tcPr>
            <w:tcW w:w="1134" w:type="dxa"/>
          </w:tcPr>
          <w:p w:rsidR="001351FF" w:rsidRDefault="001351FF" w:rsidP="001351FF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1351FF" w:rsidRPr="00943DC7" w:rsidRDefault="001351FF" w:rsidP="001351FF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2033</w:t>
            </w:r>
          </w:p>
        </w:tc>
      </w:tr>
      <w:tr w:rsidR="001351FF" w:rsidRPr="00483452" w:rsidTr="001351FF">
        <w:trPr>
          <w:trHeight w:val="904"/>
        </w:trPr>
        <w:tc>
          <w:tcPr>
            <w:tcW w:w="993" w:type="dxa"/>
          </w:tcPr>
          <w:p w:rsidR="001351FF" w:rsidRDefault="001351FF" w:rsidP="001351F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351FF" w:rsidRPr="00943DC7" w:rsidRDefault="001351FF" w:rsidP="001351F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ŠFRB</w:t>
            </w:r>
          </w:p>
        </w:tc>
        <w:tc>
          <w:tcPr>
            <w:tcW w:w="1701" w:type="dxa"/>
          </w:tcPr>
          <w:p w:rsidR="001351FF" w:rsidRDefault="001351FF" w:rsidP="005D608E">
            <w:pPr>
              <w:snapToGrid w:val="0"/>
              <w:rPr>
                <w:sz w:val="22"/>
                <w:szCs w:val="22"/>
              </w:rPr>
            </w:pPr>
          </w:p>
          <w:p w:rsidR="001351FF" w:rsidRPr="00943DC7" w:rsidRDefault="001351FF" w:rsidP="005D608E">
            <w:pPr>
              <w:snapToGrid w:val="0"/>
              <w:rPr>
                <w:sz w:val="22"/>
                <w:szCs w:val="22"/>
              </w:rPr>
            </w:pPr>
            <w:r w:rsidRPr="001351FF">
              <w:rPr>
                <w:sz w:val="22"/>
                <w:szCs w:val="22"/>
              </w:rPr>
              <w:t xml:space="preserve">C 10 </w:t>
            </w:r>
            <w:proofErr w:type="spellStart"/>
            <w:r w:rsidRPr="001351FF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.</w:t>
            </w:r>
            <w:r w:rsidRPr="001351FF">
              <w:rPr>
                <w:sz w:val="22"/>
                <w:szCs w:val="22"/>
              </w:rPr>
              <w:t>j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1351FF">
              <w:rPr>
                <w:sz w:val="22"/>
                <w:szCs w:val="22"/>
              </w:rPr>
              <w:t xml:space="preserve"> súpis.č.82</w:t>
            </w:r>
          </w:p>
        </w:tc>
        <w:tc>
          <w:tcPr>
            <w:tcW w:w="1701" w:type="dxa"/>
          </w:tcPr>
          <w:p w:rsidR="001351FF" w:rsidRDefault="001351FF" w:rsidP="005D608E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1351FF" w:rsidRDefault="001351FF" w:rsidP="005D608E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171 148,10 eur</w:t>
            </w:r>
          </w:p>
          <w:p w:rsidR="001351FF" w:rsidRPr="001351FF" w:rsidRDefault="001351FF" w:rsidP="001351FF">
            <w:pPr>
              <w:snapToGrid w:val="0"/>
              <w:jc w:val="righ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(9 005 000 </w:t>
            </w:r>
            <w:proofErr w:type="spellStart"/>
            <w:r>
              <w:rPr>
                <w:sz w:val="22"/>
                <w:szCs w:val="22"/>
                <w:lang w:val="en-GB"/>
              </w:rPr>
              <w:t>Sk</w:t>
            </w:r>
            <w:proofErr w:type="spellEnd"/>
            <w:r>
              <w:rPr>
                <w:sz w:val="22"/>
                <w:szCs w:val="22"/>
                <w:lang w:val="en-GB"/>
              </w:rPr>
              <w:t>)</w:t>
            </w:r>
          </w:p>
          <w:p w:rsidR="001351FF" w:rsidRPr="00943DC7" w:rsidRDefault="001351FF" w:rsidP="005D608E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351FF" w:rsidRDefault="001351FF" w:rsidP="005D608E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1351FF" w:rsidRPr="00943DC7" w:rsidRDefault="001351FF" w:rsidP="005D608E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9 848,38</w:t>
            </w:r>
          </w:p>
        </w:tc>
        <w:tc>
          <w:tcPr>
            <w:tcW w:w="1134" w:type="dxa"/>
          </w:tcPr>
          <w:p w:rsidR="001351FF" w:rsidRDefault="001351FF" w:rsidP="005D608E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1351FF" w:rsidRPr="00943DC7" w:rsidRDefault="001351FF" w:rsidP="005D608E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2 021,42</w:t>
            </w:r>
          </w:p>
        </w:tc>
        <w:tc>
          <w:tcPr>
            <w:tcW w:w="1417" w:type="dxa"/>
          </w:tcPr>
          <w:p w:rsidR="001351FF" w:rsidRDefault="001351FF" w:rsidP="005D608E">
            <w:pPr>
              <w:snapToGrid w:val="0"/>
              <w:ind w:left="-108" w:firstLine="108"/>
              <w:jc w:val="right"/>
              <w:rPr>
                <w:sz w:val="22"/>
                <w:szCs w:val="22"/>
              </w:rPr>
            </w:pPr>
          </w:p>
          <w:p w:rsidR="001351FF" w:rsidRPr="00943DC7" w:rsidRDefault="001351FF" w:rsidP="005D608E">
            <w:pPr>
              <w:snapToGrid w:val="0"/>
              <w:ind w:left="-108" w:firstLine="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161 299,72</w:t>
            </w:r>
          </w:p>
        </w:tc>
        <w:tc>
          <w:tcPr>
            <w:tcW w:w="1134" w:type="dxa"/>
          </w:tcPr>
          <w:p w:rsidR="001351FF" w:rsidRDefault="001351FF" w:rsidP="001351FF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1351FF" w:rsidRPr="00943DC7" w:rsidRDefault="001351FF" w:rsidP="001351FF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2035</w:t>
            </w:r>
          </w:p>
        </w:tc>
      </w:tr>
      <w:tr w:rsidR="001351FF" w:rsidRPr="00483452" w:rsidTr="001351FF">
        <w:trPr>
          <w:trHeight w:val="769"/>
        </w:trPr>
        <w:tc>
          <w:tcPr>
            <w:tcW w:w="993" w:type="dxa"/>
          </w:tcPr>
          <w:p w:rsidR="001351FF" w:rsidRDefault="001351FF" w:rsidP="001351F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351FF" w:rsidRPr="00943DC7" w:rsidRDefault="001351FF" w:rsidP="001351F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ŠFRB</w:t>
            </w:r>
          </w:p>
        </w:tc>
        <w:tc>
          <w:tcPr>
            <w:tcW w:w="1701" w:type="dxa"/>
          </w:tcPr>
          <w:p w:rsidR="001351FF" w:rsidRDefault="001351FF" w:rsidP="005D608E">
            <w:pPr>
              <w:snapToGrid w:val="0"/>
              <w:rPr>
                <w:sz w:val="22"/>
                <w:szCs w:val="22"/>
              </w:rPr>
            </w:pPr>
          </w:p>
          <w:p w:rsidR="001351FF" w:rsidRPr="00943DC7" w:rsidRDefault="001351FF" w:rsidP="005D608E">
            <w:pPr>
              <w:snapToGrid w:val="0"/>
              <w:rPr>
                <w:sz w:val="22"/>
                <w:szCs w:val="22"/>
              </w:rPr>
            </w:pPr>
            <w:r w:rsidRPr="001351FF">
              <w:rPr>
                <w:sz w:val="22"/>
                <w:szCs w:val="22"/>
              </w:rPr>
              <w:t>DSS súpis.č.110</w:t>
            </w:r>
          </w:p>
        </w:tc>
        <w:tc>
          <w:tcPr>
            <w:tcW w:w="1701" w:type="dxa"/>
          </w:tcPr>
          <w:p w:rsidR="001351FF" w:rsidRDefault="001351FF" w:rsidP="005D608E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1351FF" w:rsidRPr="00943DC7" w:rsidRDefault="001351FF" w:rsidP="005D608E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40 351,89 eur</w:t>
            </w:r>
          </w:p>
        </w:tc>
        <w:tc>
          <w:tcPr>
            <w:tcW w:w="1134" w:type="dxa"/>
          </w:tcPr>
          <w:p w:rsidR="001351FF" w:rsidRDefault="001351FF" w:rsidP="005D608E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1351FF" w:rsidRPr="00943DC7" w:rsidRDefault="001351FF" w:rsidP="005D608E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4 443,69</w:t>
            </w:r>
          </w:p>
        </w:tc>
        <w:tc>
          <w:tcPr>
            <w:tcW w:w="1134" w:type="dxa"/>
          </w:tcPr>
          <w:p w:rsidR="001351FF" w:rsidRDefault="001351FF" w:rsidP="005D608E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1351FF" w:rsidRPr="00943DC7" w:rsidRDefault="001351FF" w:rsidP="005D608E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387,27</w:t>
            </w:r>
          </w:p>
        </w:tc>
        <w:tc>
          <w:tcPr>
            <w:tcW w:w="1417" w:type="dxa"/>
          </w:tcPr>
          <w:p w:rsidR="001351FF" w:rsidRDefault="001351FF" w:rsidP="005D608E">
            <w:pPr>
              <w:snapToGrid w:val="0"/>
              <w:ind w:left="-108" w:firstLine="108"/>
              <w:jc w:val="right"/>
              <w:rPr>
                <w:sz w:val="22"/>
                <w:szCs w:val="22"/>
              </w:rPr>
            </w:pPr>
          </w:p>
          <w:p w:rsidR="001351FF" w:rsidRPr="00943DC7" w:rsidRDefault="001351FF" w:rsidP="005D608E">
            <w:pPr>
              <w:snapToGrid w:val="0"/>
              <w:ind w:left="-108" w:firstLine="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35 908,20</w:t>
            </w:r>
          </w:p>
        </w:tc>
        <w:tc>
          <w:tcPr>
            <w:tcW w:w="1134" w:type="dxa"/>
          </w:tcPr>
          <w:p w:rsidR="001351FF" w:rsidRDefault="001351FF" w:rsidP="001351FF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1351FF" w:rsidRPr="00943DC7" w:rsidRDefault="001351FF" w:rsidP="001351FF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</w:tr>
      <w:tr w:rsidR="001351FF" w:rsidRPr="00483452" w:rsidTr="001351FF">
        <w:tc>
          <w:tcPr>
            <w:tcW w:w="993" w:type="dxa"/>
          </w:tcPr>
          <w:p w:rsidR="001351FF" w:rsidRDefault="001351FF" w:rsidP="001351F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351FF" w:rsidRDefault="001351FF" w:rsidP="001351F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ŠFRB</w:t>
            </w:r>
          </w:p>
          <w:p w:rsidR="001351FF" w:rsidRPr="00943DC7" w:rsidRDefault="001351FF" w:rsidP="001351F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51FF" w:rsidRDefault="001351FF" w:rsidP="001351FF">
            <w:pPr>
              <w:snapToGrid w:val="0"/>
              <w:rPr>
                <w:sz w:val="22"/>
                <w:szCs w:val="22"/>
              </w:rPr>
            </w:pPr>
          </w:p>
          <w:p w:rsidR="001351FF" w:rsidRDefault="001351FF" w:rsidP="001351FF">
            <w:pPr>
              <w:snapToGrid w:val="0"/>
              <w:rPr>
                <w:sz w:val="22"/>
                <w:szCs w:val="22"/>
              </w:rPr>
            </w:pPr>
            <w:r w:rsidRPr="001351FF">
              <w:rPr>
                <w:sz w:val="22"/>
                <w:szCs w:val="22"/>
              </w:rPr>
              <w:t>7.b.</w:t>
            </w:r>
            <w:r>
              <w:rPr>
                <w:sz w:val="22"/>
                <w:szCs w:val="22"/>
              </w:rPr>
              <w:t>j.</w:t>
            </w:r>
            <w:r w:rsidRPr="001351FF">
              <w:rPr>
                <w:sz w:val="22"/>
                <w:szCs w:val="22"/>
              </w:rPr>
              <w:t xml:space="preserve">  súpis.č.204</w:t>
            </w:r>
          </w:p>
          <w:p w:rsidR="007361BA" w:rsidRPr="00943DC7" w:rsidRDefault="007361BA" w:rsidP="001351F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51FF" w:rsidRDefault="001351FF" w:rsidP="005D608E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1351FF" w:rsidRPr="00943DC7" w:rsidRDefault="001351FF" w:rsidP="005D608E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113 727,54 eur</w:t>
            </w:r>
          </w:p>
        </w:tc>
        <w:tc>
          <w:tcPr>
            <w:tcW w:w="1134" w:type="dxa"/>
          </w:tcPr>
          <w:p w:rsidR="001351FF" w:rsidRDefault="001351FF" w:rsidP="005D608E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1351FF" w:rsidRPr="00943DC7" w:rsidRDefault="001351FF" w:rsidP="005D608E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5 261,43</w:t>
            </w:r>
          </w:p>
        </w:tc>
        <w:tc>
          <w:tcPr>
            <w:tcW w:w="1134" w:type="dxa"/>
          </w:tcPr>
          <w:p w:rsidR="001351FF" w:rsidRDefault="001351FF" w:rsidP="005D608E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1351FF" w:rsidRPr="00943DC7" w:rsidRDefault="001351FF" w:rsidP="005D608E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1 125,33</w:t>
            </w:r>
          </w:p>
        </w:tc>
        <w:tc>
          <w:tcPr>
            <w:tcW w:w="1417" w:type="dxa"/>
          </w:tcPr>
          <w:p w:rsidR="001351FF" w:rsidRDefault="001351FF" w:rsidP="005D608E">
            <w:pPr>
              <w:snapToGrid w:val="0"/>
              <w:ind w:left="-108" w:firstLine="108"/>
              <w:jc w:val="right"/>
              <w:rPr>
                <w:sz w:val="22"/>
                <w:szCs w:val="22"/>
              </w:rPr>
            </w:pPr>
          </w:p>
          <w:p w:rsidR="001351FF" w:rsidRPr="00943DC7" w:rsidRDefault="001351FF" w:rsidP="005D608E">
            <w:pPr>
              <w:snapToGrid w:val="0"/>
              <w:ind w:left="-108" w:firstLine="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108 466,11</w:t>
            </w:r>
          </w:p>
        </w:tc>
        <w:tc>
          <w:tcPr>
            <w:tcW w:w="1134" w:type="dxa"/>
          </w:tcPr>
          <w:p w:rsidR="001351FF" w:rsidRDefault="001351FF" w:rsidP="001351FF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1351FF" w:rsidRPr="00943DC7" w:rsidRDefault="001351FF" w:rsidP="001351FF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2038</w:t>
            </w:r>
          </w:p>
        </w:tc>
      </w:tr>
    </w:tbl>
    <w:p w:rsidR="001351FF" w:rsidRDefault="001351FF" w:rsidP="00A51094">
      <w:pPr>
        <w:jc w:val="both"/>
        <w:rPr>
          <w:b/>
          <w:color w:val="31849B" w:themeColor="accent5" w:themeShade="BF"/>
          <w:sz w:val="32"/>
          <w:szCs w:val="32"/>
          <w:u w:val="single"/>
        </w:rPr>
      </w:pPr>
    </w:p>
    <w:p w:rsidR="00A51094" w:rsidRPr="009119D6" w:rsidRDefault="007B677C" w:rsidP="00A51094">
      <w:pPr>
        <w:jc w:val="both"/>
        <w:rPr>
          <w:b/>
          <w:color w:val="31849B" w:themeColor="accent5" w:themeShade="BF"/>
          <w:sz w:val="32"/>
          <w:szCs w:val="32"/>
          <w:u w:val="single"/>
        </w:rPr>
      </w:pPr>
      <w:r w:rsidRPr="009119D6">
        <w:rPr>
          <w:b/>
          <w:color w:val="31849B" w:themeColor="accent5" w:themeShade="BF"/>
          <w:sz w:val="32"/>
          <w:szCs w:val="32"/>
          <w:u w:val="single"/>
        </w:rPr>
        <w:t>9</w:t>
      </w:r>
      <w:r w:rsidR="009119D6">
        <w:rPr>
          <w:b/>
          <w:color w:val="31849B" w:themeColor="accent5" w:themeShade="BF"/>
          <w:sz w:val="32"/>
          <w:szCs w:val="32"/>
          <w:u w:val="single"/>
        </w:rPr>
        <w:t>.</w:t>
      </w:r>
      <w:r w:rsidR="004B7E86" w:rsidRPr="009119D6">
        <w:rPr>
          <w:b/>
          <w:color w:val="31849B" w:themeColor="accent5" w:themeShade="BF"/>
          <w:sz w:val="32"/>
          <w:szCs w:val="32"/>
          <w:u w:val="single"/>
        </w:rPr>
        <w:t xml:space="preserve">Prehľad o poskytnutých </w:t>
      </w:r>
      <w:r w:rsidR="00A51094" w:rsidRPr="009119D6">
        <w:rPr>
          <w:b/>
          <w:color w:val="31849B" w:themeColor="accent5" w:themeShade="BF"/>
          <w:sz w:val="32"/>
          <w:szCs w:val="32"/>
          <w:u w:val="single"/>
        </w:rPr>
        <w:t xml:space="preserve">dotáciách </w:t>
      </w:r>
      <w:r w:rsidR="009B4B35" w:rsidRPr="009119D6">
        <w:rPr>
          <w:b/>
          <w:color w:val="31849B" w:themeColor="accent5" w:themeShade="BF"/>
          <w:sz w:val="32"/>
          <w:szCs w:val="32"/>
          <w:u w:val="single"/>
        </w:rPr>
        <w:t xml:space="preserve"> </w:t>
      </w:r>
      <w:r w:rsidR="00A51094" w:rsidRPr="009119D6">
        <w:rPr>
          <w:b/>
          <w:color w:val="31849B" w:themeColor="accent5" w:themeShade="BF"/>
          <w:sz w:val="32"/>
          <w:szCs w:val="32"/>
          <w:u w:val="single"/>
        </w:rPr>
        <w:t>právnickým osobám a fyzickým osobám - podnikateľom podľa § 7 ods. 4 zákona č.583/2004 Z.</w:t>
      </w:r>
      <w:r w:rsidR="00BC1F6A" w:rsidRPr="009119D6">
        <w:rPr>
          <w:b/>
          <w:color w:val="31849B" w:themeColor="accent5" w:themeShade="BF"/>
          <w:sz w:val="32"/>
          <w:szCs w:val="32"/>
          <w:u w:val="single"/>
        </w:rPr>
        <w:t xml:space="preserve"> </w:t>
      </w:r>
      <w:r w:rsidR="00A51094" w:rsidRPr="009119D6">
        <w:rPr>
          <w:b/>
          <w:color w:val="31849B" w:themeColor="accent5" w:themeShade="BF"/>
          <w:sz w:val="32"/>
          <w:szCs w:val="32"/>
          <w:u w:val="single"/>
        </w:rPr>
        <w:t>z.</w:t>
      </w:r>
    </w:p>
    <w:p w:rsidR="009B4B35" w:rsidRDefault="009B4B35" w:rsidP="004B7E86"/>
    <w:p w:rsidR="00A51094" w:rsidRPr="00BC547D" w:rsidRDefault="00A51094" w:rsidP="00A51094">
      <w:pPr>
        <w:jc w:val="both"/>
      </w:pPr>
      <w:r w:rsidRPr="00BC547D">
        <w:t xml:space="preserve">Obec v roku </w:t>
      </w:r>
      <w:r w:rsidR="00487F80">
        <w:t>201</w:t>
      </w:r>
      <w:r w:rsidR="00C76C58">
        <w:t>9</w:t>
      </w:r>
      <w:r w:rsidRPr="00BC547D">
        <w:t xml:space="preserve"> poskytla dotácie v súlade so VZN č. </w:t>
      </w:r>
      <w:r w:rsidR="009A29B0">
        <w:t>1/2013</w:t>
      </w:r>
      <w:r w:rsidRPr="00BC547D">
        <w:t xml:space="preserve"> o dotáciách, právnickým osobám, fyzickým osobám - podnikateľom na podporu všeobecne prospešných služieb,  na všeobecne prospešný alebo verejnoprospešný účel. </w:t>
      </w:r>
    </w:p>
    <w:p w:rsidR="00A51094" w:rsidRDefault="00A51094" w:rsidP="00A51094">
      <w:pPr>
        <w:jc w:val="both"/>
        <w:rPr>
          <w:color w:val="FF000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1985"/>
        <w:gridCol w:w="1701"/>
        <w:gridCol w:w="1275"/>
      </w:tblGrid>
      <w:tr w:rsidR="00A51094" w:rsidRPr="00747363" w:rsidTr="005D4E0A">
        <w:tc>
          <w:tcPr>
            <w:tcW w:w="4678" w:type="dxa"/>
            <w:shd w:val="clear" w:color="auto" w:fill="D9D9D9"/>
          </w:tcPr>
          <w:p w:rsidR="00A51094" w:rsidRPr="00BC1F6A" w:rsidRDefault="00A51094" w:rsidP="00F5385B">
            <w:pPr>
              <w:rPr>
                <w:b/>
                <w:sz w:val="22"/>
                <w:szCs w:val="22"/>
              </w:rPr>
            </w:pPr>
            <w:r w:rsidRPr="00BC1F6A">
              <w:rPr>
                <w:b/>
                <w:sz w:val="22"/>
                <w:szCs w:val="22"/>
              </w:rPr>
              <w:t>Žiadateľ dotácie</w:t>
            </w:r>
          </w:p>
          <w:p w:rsidR="00A51094" w:rsidRPr="00BC1F6A" w:rsidRDefault="00BC1F6A" w:rsidP="00F5385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Účelové určenie dotácie</w:t>
            </w:r>
            <w:r w:rsidR="00A51094" w:rsidRPr="00BC1F6A">
              <w:rPr>
                <w:b/>
                <w:sz w:val="22"/>
                <w:szCs w:val="22"/>
              </w:rPr>
              <w:t xml:space="preserve">: uviesť </w:t>
            </w:r>
          </w:p>
          <w:p w:rsidR="00A51094" w:rsidRDefault="00A51094" w:rsidP="00F5385B">
            <w:pPr>
              <w:rPr>
                <w:b/>
                <w:sz w:val="22"/>
                <w:szCs w:val="22"/>
              </w:rPr>
            </w:pPr>
            <w:r w:rsidRPr="00BC1F6A">
              <w:rPr>
                <w:b/>
                <w:sz w:val="22"/>
                <w:szCs w:val="22"/>
              </w:rPr>
              <w:t>bežné výdavky</w:t>
            </w:r>
            <w:r w:rsidR="009A29B0" w:rsidRPr="00BC1F6A">
              <w:rPr>
                <w:b/>
                <w:sz w:val="22"/>
                <w:szCs w:val="22"/>
              </w:rPr>
              <w:t xml:space="preserve"> na </w:t>
            </w:r>
          </w:p>
          <w:p w:rsidR="00BC1F6A" w:rsidRDefault="00BC1F6A" w:rsidP="00F5385B">
            <w:pPr>
              <w:rPr>
                <w:b/>
                <w:sz w:val="22"/>
                <w:szCs w:val="22"/>
              </w:rPr>
            </w:pPr>
          </w:p>
          <w:p w:rsidR="00BC1F6A" w:rsidRPr="00BC1F6A" w:rsidRDefault="00BC1F6A" w:rsidP="00F5385B">
            <w:pPr>
              <w:rPr>
                <w:b/>
                <w:sz w:val="22"/>
                <w:szCs w:val="22"/>
              </w:rPr>
            </w:pPr>
          </w:p>
          <w:p w:rsidR="00A51094" w:rsidRPr="00BC1F6A" w:rsidRDefault="00A51094" w:rsidP="00F5385B">
            <w:pPr>
              <w:jc w:val="center"/>
              <w:rPr>
                <w:b/>
                <w:sz w:val="22"/>
                <w:szCs w:val="22"/>
              </w:rPr>
            </w:pPr>
            <w:r w:rsidRPr="00BC1F6A">
              <w:rPr>
                <w:b/>
                <w:sz w:val="22"/>
                <w:szCs w:val="22"/>
              </w:rPr>
              <w:t>- 1 -</w:t>
            </w:r>
          </w:p>
        </w:tc>
        <w:tc>
          <w:tcPr>
            <w:tcW w:w="1985" w:type="dxa"/>
            <w:shd w:val="clear" w:color="auto" w:fill="D9D9D9"/>
          </w:tcPr>
          <w:p w:rsidR="00A51094" w:rsidRPr="00BC1F6A" w:rsidRDefault="00A51094" w:rsidP="00F5385B">
            <w:pPr>
              <w:jc w:val="center"/>
              <w:rPr>
                <w:b/>
                <w:sz w:val="22"/>
                <w:szCs w:val="22"/>
              </w:rPr>
            </w:pPr>
            <w:r w:rsidRPr="00BC1F6A">
              <w:rPr>
                <w:b/>
                <w:sz w:val="22"/>
                <w:szCs w:val="22"/>
              </w:rPr>
              <w:t>Suma poskytnutých finančných prostriedkov</w:t>
            </w:r>
          </w:p>
          <w:p w:rsidR="00A51094" w:rsidRPr="00BC1F6A" w:rsidRDefault="00A51094" w:rsidP="00F5385B">
            <w:pPr>
              <w:jc w:val="center"/>
              <w:rPr>
                <w:b/>
                <w:sz w:val="22"/>
                <w:szCs w:val="22"/>
              </w:rPr>
            </w:pPr>
          </w:p>
          <w:p w:rsidR="00A51094" w:rsidRPr="00BC1F6A" w:rsidRDefault="00A51094" w:rsidP="00F5385B">
            <w:pPr>
              <w:jc w:val="center"/>
              <w:rPr>
                <w:b/>
                <w:sz w:val="22"/>
                <w:szCs w:val="22"/>
              </w:rPr>
            </w:pPr>
            <w:r w:rsidRPr="00BC1F6A">
              <w:rPr>
                <w:b/>
                <w:sz w:val="22"/>
                <w:szCs w:val="22"/>
              </w:rPr>
              <w:t>- 2 -</w:t>
            </w:r>
          </w:p>
        </w:tc>
        <w:tc>
          <w:tcPr>
            <w:tcW w:w="1701" w:type="dxa"/>
            <w:shd w:val="clear" w:color="auto" w:fill="D9D9D9"/>
          </w:tcPr>
          <w:p w:rsidR="00A51094" w:rsidRDefault="00A51094" w:rsidP="00F5385B">
            <w:pPr>
              <w:jc w:val="center"/>
              <w:rPr>
                <w:b/>
                <w:sz w:val="22"/>
                <w:szCs w:val="22"/>
              </w:rPr>
            </w:pPr>
            <w:r w:rsidRPr="00BC1F6A">
              <w:rPr>
                <w:b/>
                <w:sz w:val="22"/>
                <w:szCs w:val="22"/>
              </w:rPr>
              <w:t>Suma skutočne použitých finančných prostriedkov</w:t>
            </w:r>
          </w:p>
          <w:p w:rsidR="00BC1F6A" w:rsidRPr="00BC1F6A" w:rsidRDefault="00BC1F6A" w:rsidP="00F5385B">
            <w:pPr>
              <w:jc w:val="center"/>
              <w:rPr>
                <w:b/>
                <w:sz w:val="22"/>
                <w:szCs w:val="22"/>
              </w:rPr>
            </w:pPr>
          </w:p>
          <w:p w:rsidR="00A51094" w:rsidRPr="00BC1F6A" w:rsidRDefault="00A51094" w:rsidP="00F5385B">
            <w:pPr>
              <w:jc w:val="center"/>
              <w:rPr>
                <w:b/>
                <w:sz w:val="22"/>
                <w:szCs w:val="22"/>
              </w:rPr>
            </w:pPr>
            <w:r w:rsidRPr="00BC1F6A">
              <w:rPr>
                <w:b/>
                <w:sz w:val="22"/>
                <w:szCs w:val="22"/>
              </w:rPr>
              <w:t>- 3 -</w:t>
            </w:r>
          </w:p>
        </w:tc>
        <w:tc>
          <w:tcPr>
            <w:tcW w:w="1275" w:type="dxa"/>
            <w:shd w:val="clear" w:color="auto" w:fill="D9D9D9"/>
          </w:tcPr>
          <w:p w:rsidR="00A51094" w:rsidRPr="00BC1F6A" w:rsidRDefault="00A51094" w:rsidP="00F5385B">
            <w:pPr>
              <w:jc w:val="center"/>
              <w:rPr>
                <w:b/>
                <w:sz w:val="22"/>
                <w:szCs w:val="22"/>
              </w:rPr>
            </w:pPr>
            <w:r w:rsidRPr="00BC1F6A">
              <w:rPr>
                <w:b/>
                <w:sz w:val="22"/>
                <w:szCs w:val="22"/>
              </w:rPr>
              <w:t>Rozdiel</w:t>
            </w:r>
          </w:p>
          <w:p w:rsidR="00BC1F6A" w:rsidRDefault="00A51094" w:rsidP="00F5385B">
            <w:pPr>
              <w:jc w:val="center"/>
              <w:rPr>
                <w:b/>
                <w:sz w:val="22"/>
                <w:szCs w:val="22"/>
              </w:rPr>
            </w:pPr>
            <w:r w:rsidRPr="00BC1F6A">
              <w:rPr>
                <w:b/>
                <w:sz w:val="22"/>
                <w:szCs w:val="22"/>
              </w:rPr>
              <w:t>(</w:t>
            </w:r>
            <w:proofErr w:type="spellStart"/>
            <w:r w:rsidRPr="00BC1F6A">
              <w:rPr>
                <w:b/>
                <w:sz w:val="22"/>
                <w:szCs w:val="22"/>
              </w:rPr>
              <w:t>stĺ</w:t>
            </w:r>
            <w:proofErr w:type="spellEnd"/>
            <w:r w:rsidRPr="00BC1F6A">
              <w:rPr>
                <w:b/>
                <w:sz w:val="22"/>
                <w:szCs w:val="22"/>
              </w:rPr>
              <w:t>.</w:t>
            </w:r>
            <w:r w:rsidR="00BC1F6A">
              <w:rPr>
                <w:b/>
                <w:sz w:val="22"/>
                <w:szCs w:val="22"/>
              </w:rPr>
              <w:t xml:space="preserve"> </w:t>
            </w:r>
            <w:r w:rsidRPr="00BC1F6A">
              <w:rPr>
                <w:b/>
                <w:sz w:val="22"/>
                <w:szCs w:val="22"/>
              </w:rPr>
              <w:t xml:space="preserve">2 </w:t>
            </w:r>
          </w:p>
          <w:p w:rsidR="00A51094" w:rsidRPr="00BC1F6A" w:rsidRDefault="00A51094" w:rsidP="00F5385B">
            <w:pPr>
              <w:jc w:val="center"/>
              <w:rPr>
                <w:b/>
                <w:sz w:val="22"/>
                <w:szCs w:val="22"/>
              </w:rPr>
            </w:pPr>
            <w:r w:rsidRPr="00BC1F6A">
              <w:rPr>
                <w:b/>
                <w:sz w:val="22"/>
                <w:szCs w:val="22"/>
              </w:rPr>
              <w:t xml:space="preserve">- </w:t>
            </w:r>
            <w:proofErr w:type="spellStart"/>
            <w:r w:rsidRPr="00BC1F6A">
              <w:rPr>
                <w:b/>
                <w:sz w:val="22"/>
                <w:szCs w:val="22"/>
              </w:rPr>
              <w:t>stĺ</w:t>
            </w:r>
            <w:proofErr w:type="spellEnd"/>
            <w:r w:rsidRPr="00BC1F6A">
              <w:rPr>
                <w:b/>
                <w:sz w:val="22"/>
                <w:szCs w:val="22"/>
              </w:rPr>
              <w:t>.</w:t>
            </w:r>
            <w:r w:rsidR="00BC1F6A">
              <w:rPr>
                <w:b/>
                <w:sz w:val="22"/>
                <w:szCs w:val="22"/>
              </w:rPr>
              <w:t xml:space="preserve"> </w:t>
            </w:r>
            <w:r w:rsidRPr="00BC1F6A">
              <w:rPr>
                <w:b/>
                <w:sz w:val="22"/>
                <w:szCs w:val="22"/>
              </w:rPr>
              <w:t>3 )</w:t>
            </w:r>
          </w:p>
          <w:p w:rsidR="00A51094" w:rsidRPr="00BC1F6A" w:rsidRDefault="00A51094" w:rsidP="00F5385B">
            <w:pPr>
              <w:jc w:val="center"/>
              <w:rPr>
                <w:b/>
                <w:sz w:val="22"/>
                <w:szCs w:val="22"/>
              </w:rPr>
            </w:pPr>
          </w:p>
          <w:p w:rsidR="00A51094" w:rsidRPr="00BC1F6A" w:rsidRDefault="00A51094" w:rsidP="00F5385B">
            <w:pPr>
              <w:jc w:val="center"/>
              <w:rPr>
                <w:b/>
                <w:sz w:val="22"/>
                <w:szCs w:val="22"/>
              </w:rPr>
            </w:pPr>
          </w:p>
          <w:p w:rsidR="00A51094" w:rsidRPr="00BC1F6A" w:rsidRDefault="00A51094" w:rsidP="00F5385B">
            <w:pPr>
              <w:jc w:val="center"/>
              <w:rPr>
                <w:sz w:val="22"/>
                <w:szCs w:val="22"/>
              </w:rPr>
            </w:pPr>
            <w:r w:rsidRPr="00BC1F6A">
              <w:rPr>
                <w:b/>
                <w:sz w:val="22"/>
                <w:szCs w:val="22"/>
              </w:rPr>
              <w:t>- 4 -</w:t>
            </w:r>
          </w:p>
        </w:tc>
      </w:tr>
      <w:tr w:rsidR="00E04344" w:rsidRPr="00747363" w:rsidTr="005D4E0A">
        <w:tc>
          <w:tcPr>
            <w:tcW w:w="4678" w:type="dxa"/>
          </w:tcPr>
          <w:p w:rsidR="00E04344" w:rsidRPr="00BC1F6A" w:rsidRDefault="00E04344" w:rsidP="00E04344">
            <w:pPr>
              <w:rPr>
                <w:sz w:val="22"/>
                <w:szCs w:val="22"/>
              </w:rPr>
            </w:pPr>
            <w:r w:rsidRPr="00BC1F6A">
              <w:rPr>
                <w:sz w:val="22"/>
                <w:szCs w:val="22"/>
              </w:rPr>
              <w:t>OŠK Jamník- na bežnú prevádzku</w:t>
            </w:r>
          </w:p>
        </w:tc>
        <w:tc>
          <w:tcPr>
            <w:tcW w:w="1985" w:type="dxa"/>
          </w:tcPr>
          <w:p w:rsidR="00E04344" w:rsidRPr="00BC1F6A" w:rsidRDefault="00956FFC" w:rsidP="00956F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04344" w:rsidRPr="00BC1F6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</w:t>
            </w:r>
            <w:r w:rsidR="00E04344" w:rsidRPr="00BC1F6A">
              <w:rPr>
                <w:sz w:val="22"/>
                <w:szCs w:val="22"/>
              </w:rPr>
              <w:t>00,00</w:t>
            </w:r>
          </w:p>
        </w:tc>
        <w:tc>
          <w:tcPr>
            <w:tcW w:w="1701" w:type="dxa"/>
          </w:tcPr>
          <w:p w:rsidR="00E04344" w:rsidRPr="00BC1F6A" w:rsidRDefault="00956FFC" w:rsidP="00956F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04344" w:rsidRPr="00BC1F6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</w:t>
            </w:r>
            <w:r w:rsidR="00E04344" w:rsidRPr="00BC1F6A">
              <w:rPr>
                <w:sz w:val="22"/>
                <w:szCs w:val="22"/>
              </w:rPr>
              <w:t>00,00</w:t>
            </w:r>
          </w:p>
        </w:tc>
        <w:tc>
          <w:tcPr>
            <w:tcW w:w="1275" w:type="dxa"/>
          </w:tcPr>
          <w:p w:rsidR="00E04344" w:rsidRPr="00BC1F6A" w:rsidRDefault="00E04344" w:rsidP="00E04344">
            <w:pPr>
              <w:jc w:val="right"/>
              <w:rPr>
                <w:sz w:val="22"/>
                <w:szCs w:val="22"/>
              </w:rPr>
            </w:pPr>
            <w:r w:rsidRPr="00BC1F6A">
              <w:rPr>
                <w:sz w:val="22"/>
                <w:szCs w:val="22"/>
              </w:rPr>
              <w:t>-</w:t>
            </w:r>
          </w:p>
        </w:tc>
      </w:tr>
      <w:tr w:rsidR="00E04344" w:rsidRPr="00747363" w:rsidTr="005D4E0A">
        <w:tc>
          <w:tcPr>
            <w:tcW w:w="4678" w:type="dxa"/>
          </w:tcPr>
          <w:p w:rsidR="00E04344" w:rsidRPr="00BC1F6A" w:rsidRDefault="00E04344" w:rsidP="00E04344">
            <w:pPr>
              <w:rPr>
                <w:sz w:val="22"/>
                <w:szCs w:val="22"/>
              </w:rPr>
            </w:pPr>
            <w:r w:rsidRPr="00BC1F6A">
              <w:rPr>
                <w:sz w:val="22"/>
                <w:szCs w:val="22"/>
              </w:rPr>
              <w:t>OZ Zväz žien Jamník- na spotrebný materiál</w:t>
            </w:r>
          </w:p>
        </w:tc>
        <w:tc>
          <w:tcPr>
            <w:tcW w:w="1985" w:type="dxa"/>
          </w:tcPr>
          <w:p w:rsidR="00E04344" w:rsidRPr="00BC1F6A" w:rsidRDefault="00E04344" w:rsidP="00E04344">
            <w:pPr>
              <w:jc w:val="right"/>
              <w:rPr>
                <w:sz w:val="22"/>
                <w:szCs w:val="22"/>
              </w:rPr>
            </w:pPr>
            <w:r w:rsidRPr="00BC1F6A">
              <w:rPr>
                <w:sz w:val="22"/>
                <w:szCs w:val="22"/>
              </w:rPr>
              <w:t>250,00</w:t>
            </w:r>
          </w:p>
        </w:tc>
        <w:tc>
          <w:tcPr>
            <w:tcW w:w="1701" w:type="dxa"/>
          </w:tcPr>
          <w:p w:rsidR="00E04344" w:rsidRPr="00BC1F6A" w:rsidRDefault="00E04344" w:rsidP="00E04344">
            <w:pPr>
              <w:jc w:val="right"/>
              <w:rPr>
                <w:sz w:val="22"/>
                <w:szCs w:val="22"/>
              </w:rPr>
            </w:pPr>
            <w:r w:rsidRPr="00BC1F6A">
              <w:rPr>
                <w:sz w:val="22"/>
                <w:szCs w:val="22"/>
              </w:rPr>
              <w:t>250,00</w:t>
            </w:r>
          </w:p>
        </w:tc>
        <w:tc>
          <w:tcPr>
            <w:tcW w:w="1275" w:type="dxa"/>
          </w:tcPr>
          <w:p w:rsidR="00E04344" w:rsidRPr="00BC1F6A" w:rsidRDefault="00E04344" w:rsidP="00E04344">
            <w:pPr>
              <w:jc w:val="right"/>
              <w:rPr>
                <w:sz w:val="22"/>
                <w:szCs w:val="22"/>
              </w:rPr>
            </w:pPr>
            <w:r w:rsidRPr="00BC1F6A">
              <w:rPr>
                <w:sz w:val="22"/>
                <w:szCs w:val="22"/>
              </w:rPr>
              <w:t>-</w:t>
            </w:r>
          </w:p>
        </w:tc>
      </w:tr>
      <w:tr w:rsidR="00E04344" w:rsidRPr="00747363" w:rsidTr="005D4E0A">
        <w:tc>
          <w:tcPr>
            <w:tcW w:w="4678" w:type="dxa"/>
          </w:tcPr>
          <w:p w:rsidR="00E04344" w:rsidRPr="00BC1F6A" w:rsidRDefault="00E04344" w:rsidP="00E04344">
            <w:pPr>
              <w:rPr>
                <w:sz w:val="22"/>
                <w:szCs w:val="22"/>
              </w:rPr>
            </w:pPr>
            <w:r w:rsidRPr="00BC1F6A">
              <w:rPr>
                <w:sz w:val="22"/>
                <w:szCs w:val="22"/>
              </w:rPr>
              <w:t>OZ Zväz chovateľov Jamník- na výstavu</w:t>
            </w:r>
          </w:p>
        </w:tc>
        <w:tc>
          <w:tcPr>
            <w:tcW w:w="1985" w:type="dxa"/>
          </w:tcPr>
          <w:p w:rsidR="00E04344" w:rsidRPr="00BC1F6A" w:rsidRDefault="00E04344" w:rsidP="00956FFC">
            <w:pPr>
              <w:jc w:val="right"/>
              <w:rPr>
                <w:sz w:val="22"/>
                <w:szCs w:val="22"/>
              </w:rPr>
            </w:pPr>
            <w:r w:rsidRPr="00BC1F6A">
              <w:rPr>
                <w:sz w:val="22"/>
                <w:szCs w:val="22"/>
              </w:rPr>
              <w:t>1</w:t>
            </w:r>
            <w:r w:rsidR="00956FFC">
              <w:rPr>
                <w:sz w:val="22"/>
                <w:szCs w:val="22"/>
              </w:rPr>
              <w:t>94</w:t>
            </w:r>
            <w:r w:rsidRPr="00BC1F6A">
              <w:rPr>
                <w:sz w:val="22"/>
                <w:szCs w:val="22"/>
              </w:rPr>
              <w:t>,</w:t>
            </w:r>
            <w:r w:rsidR="00956FFC">
              <w:rPr>
                <w:sz w:val="22"/>
                <w:szCs w:val="22"/>
              </w:rPr>
              <w:t>27</w:t>
            </w:r>
          </w:p>
        </w:tc>
        <w:tc>
          <w:tcPr>
            <w:tcW w:w="1701" w:type="dxa"/>
          </w:tcPr>
          <w:p w:rsidR="00E04344" w:rsidRPr="00BC1F6A" w:rsidRDefault="00E04344" w:rsidP="00956FFC">
            <w:pPr>
              <w:jc w:val="right"/>
              <w:rPr>
                <w:sz w:val="22"/>
                <w:szCs w:val="22"/>
              </w:rPr>
            </w:pPr>
            <w:r w:rsidRPr="00BC1F6A">
              <w:rPr>
                <w:sz w:val="22"/>
                <w:szCs w:val="22"/>
              </w:rPr>
              <w:t>1</w:t>
            </w:r>
            <w:r w:rsidR="00956FFC">
              <w:rPr>
                <w:sz w:val="22"/>
                <w:szCs w:val="22"/>
              </w:rPr>
              <w:t>94,27</w:t>
            </w:r>
          </w:p>
        </w:tc>
        <w:tc>
          <w:tcPr>
            <w:tcW w:w="1275" w:type="dxa"/>
          </w:tcPr>
          <w:p w:rsidR="00E04344" w:rsidRPr="00BC1F6A" w:rsidRDefault="00E04344" w:rsidP="00E04344">
            <w:pPr>
              <w:jc w:val="right"/>
              <w:rPr>
                <w:sz w:val="22"/>
                <w:szCs w:val="22"/>
              </w:rPr>
            </w:pPr>
            <w:r w:rsidRPr="00BC1F6A">
              <w:rPr>
                <w:sz w:val="22"/>
                <w:szCs w:val="22"/>
              </w:rPr>
              <w:t>-</w:t>
            </w:r>
          </w:p>
        </w:tc>
      </w:tr>
      <w:tr w:rsidR="00E04344" w:rsidRPr="00747363" w:rsidTr="005D4E0A">
        <w:tc>
          <w:tcPr>
            <w:tcW w:w="4678" w:type="dxa"/>
          </w:tcPr>
          <w:p w:rsidR="00E04344" w:rsidRPr="00BC1F6A" w:rsidRDefault="00E04344" w:rsidP="00E04344">
            <w:pPr>
              <w:rPr>
                <w:sz w:val="22"/>
                <w:szCs w:val="22"/>
              </w:rPr>
            </w:pPr>
            <w:r w:rsidRPr="00BC1F6A">
              <w:rPr>
                <w:sz w:val="22"/>
                <w:szCs w:val="22"/>
              </w:rPr>
              <w:t>CVČ – na bežnú prevádzku</w:t>
            </w:r>
          </w:p>
        </w:tc>
        <w:tc>
          <w:tcPr>
            <w:tcW w:w="1985" w:type="dxa"/>
          </w:tcPr>
          <w:p w:rsidR="00E04344" w:rsidRPr="00BC1F6A" w:rsidRDefault="00E04344" w:rsidP="00956FFC">
            <w:pPr>
              <w:jc w:val="right"/>
              <w:rPr>
                <w:sz w:val="22"/>
                <w:szCs w:val="22"/>
              </w:rPr>
            </w:pPr>
            <w:r w:rsidRPr="00BC1F6A">
              <w:rPr>
                <w:sz w:val="22"/>
                <w:szCs w:val="22"/>
              </w:rPr>
              <w:t>1 </w:t>
            </w:r>
            <w:r w:rsidR="00956FFC">
              <w:rPr>
                <w:sz w:val="22"/>
                <w:szCs w:val="22"/>
              </w:rPr>
              <w:t>616</w:t>
            </w:r>
            <w:r w:rsidRPr="00BC1F6A">
              <w:rPr>
                <w:sz w:val="22"/>
                <w:szCs w:val="22"/>
              </w:rPr>
              <w:t>,</w:t>
            </w:r>
            <w:r w:rsidR="00956FFC">
              <w:rPr>
                <w:sz w:val="22"/>
                <w:szCs w:val="22"/>
              </w:rPr>
              <w:t>80</w:t>
            </w:r>
          </w:p>
        </w:tc>
        <w:tc>
          <w:tcPr>
            <w:tcW w:w="1701" w:type="dxa"/>
          </w:tcPr>
          <w:p w:rsidR="00E04344" w:rsidRPr="00BC1F6A" w:rsidRDefault="00E04344" w:rsidP="00956FFC">
            <w:pPr>
              <w:jc w:val="right"/>
              <w:rPr>
                <w:sz w:val="22"/>
                <w:szCs w:val="22"/>
              </w:rPr>
            </w:pPr>
            <w:r w:rsidRPr="00BC1F6A">
              <w:rPr>
                <w:sz w:val="22"/>
                <w:szCs w:val="22"/>
              </w:rPr>
              <w:t>1 </w:t>
            </w:r>
            <w:r w:rsidR="00956FFC">
              <w:rPr>
                <w:sz w:val="22"/>
                <w:szCs w:val="22"/>
              </w:rPr>
              <w:t>616</w:t>
            </w:r>
            <w:r w:rsidRPr="00BC1F6A">
              <w:rPr>
                <w:sz w:val="22"/>
                <w:szCs w:val="22"/>
              </w:rPr>
              <w:t>,</w:t>
            </w:r>
            <w:r w:rsidR="00956FFC">
              <w:rPr>
                <w:sz w:val="22"/>
                <w:szCs w:val="22"/>
              </w:rPr>
              <w:t>8</w:t>
            </w:r>
            <w:r w:rsidRPr="00BC1F6A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E04344" w:rsidRPr="00BC1F6A" w:rsidRDefault="00E04344" w:rsidP="00E04344">
            <w:pPr>
              <w:jc w:val="right"/>
              <w:rPr>
                <w:sz w:val="22"/>
                <w:szCs w:val="22"/>
              </w:rPr>
            </w:pPr>
            <w:r w:rsidRPr="00BC1F6A">
              <w:rPr>
                <w:sz w:val="22"/>
                <w:szCs w:val="22"/>
              </w:rPr>
              <w:t>-</w:t>
            </w:r>
          </w:p>
        </w:tc>
      </w:tr>
      <w:tr w:rsidR="00E04344" w:rsidRPr="00747363" w:rsidTr="005D4E0A">
        <w:tc>
          <w:tcPr>
            <w:tcW w:w="4678" w:type="dxa"/>
          </w:tcPr>
          <w:p w:rsidR="00E04344" w:rsidRPr="00BC1F6A" w:rsidRDefault="00E04344" w:rsidP="00E04344">
            <w:pPr>
              <w:rPr>
                <w:sz w:val="22"/>
                <w:szCs w:val="22"/>
              </w:rPr>
            </w:pPr>
            <w:r w:rsidRPr="00BC1F6A">
              <w:rPr>
                <w:sz w:val="22"/>
                <w:szCs w:val="22"/>
              </w:rPr>
              <w:t xml:space="preserve">OZ </w:t>
            </w:r>
            <w:r w:rsidR="00BF624C" w:rsidRPr="00BC1F6A">
              <w:rPr>
                <w:sz w:val="22"/>
                <w:szCs w:val="22"/>
              </w:rPr>
              <w:t>DHZ Jamník- na bežnú prevádzku</w:t>
            </w:r>
          </w:p>
        </w:tc>
        <w:tc>
          <w:tcPr>
            <w:tcW w:w="1985" w:type="dxa"/>
          </w:tcPr>
          <w:p w:rsidR="00E04344" w:rsidRPr="00BC1F6A" w:rsidRDefault="00BF624C" w:rsidP="00956FFC">
            <w:pPr>
              <w:jc w:val="right"/>
              <w:rPr>
                <w:sz w:val="22"/>
                <w:szCs w:val="22"/>
              </w:rPr>
            </w:pPr>
            <w:r w:rsidRPr="00BC1F6A">
              <w:rPr>
                <w:sz w:val="22"/>
                <w:szCs w:val="22"/>
              </w:rPr>
              <w:t>1 </w:t>
            </w:r>
            <w:r w:rsidR="00956FFC">
              <w:rPr>
                <w:sz w:val="22"/>
                <w:szCs w:val="22"/>
              </w:rPr>
              <w:t>5</w:t>
            </w:r>
            <w:r w:rsidRPr="00BC1F6A">
              <w:rPr>
                <w:sz w:val="22"/>
                <w:szCs w:val="22"/>
              </w:rPr>
              <w:t>00,00</w:t>
            </w:r>
          </w:p>
        </w:tc>
        <w:tc>
          <w:tcPr>
            <w:tcW w:w="1701" w:type="dxa"/>
          </w:tcPr>
          <w:p w:rsidR="00E04344" w:rsidRPr="00BC1F6A" w:rsidRDefault="00BF624C" w:rsidP="00956FFC">
            <w:pPr>
              <w:jc w:val="right"/>
              <w:rPr>
                <w:sz w:val="22"/>
                <w:szCs w:val="22"/>
              </w:rPr>
            </w:pPr>
            <w:r w:rsidRPr="00BC1F6A">
              <w:rPr>
                <w:sz w:val="22"/>
                <w:szCs w:val="22"/>
              </w:rPr>
              <w:t>1 </w:t>
            </w:r>
            <w:r w:rsidR="00956FFC">
              <w:rPr>
                <w:sz w:val="22"/>
                <w:szCs w:val="22"/>
              </w:rPr>
              <w:t>5</w:t>
            </w:r>
            <w:r w:rsidRPr="00BC1F6A">
              <w:rPr>
                <w:sz w:val="22"/>
                <w:szCs w:val="22"/>
              </w:rPr>
              <w:t>00,00</w:t>
            </w:r>
          </w:p>
        </w:tc>
        <w:tc>
          <w:tcPr>
            <w:tcW w:w="1275" w:type="dxa"/>
          </w:tcPr>
          <w:p w:rsidR="00E04344" w:rsidRPr="00BC1F6A" w:rsidRDefault="00E04344" w:rsidP="00E04344">
            <w:pPr>
              <w:jc w:val="right"/>
              <w:rPr>
                <w:sz w:val="22"/>
                <w:szCs w:val="22"/>
              </w:rPr>
            </w:pPr>
          </w:p>
        </w:tc>
      </w:tr>
    </w:tbl>
    <w:p w:rsidR="00A51094" w:rsidRDefault="00A51094" w:rsidP="00A51094">
      <w:pPr>
        <w:tabs>
          <w:tab w:val="left" w:pos="3060"/>
          <w:tab w:val="left" w:pos="5400"/>
          <w:tab w:val="left" w:pos="7560"/>
        </w:tabs>
        <w:ind w:left="360"/>
        <w:jc w:val="both"/>
      </w:pPr>
    </w:p>
    <w:p w:rsidR="00A51094" w:rsidRDefault="00A51094" w:rsidP="00A51094">
      <w:pPr>
        <w:jc w:val="both"/>
      </w:pPr>
      <w:r>
        <w:t>K 31.12.</w:t>
      </w:r>
      <w:r w:rsidR="00487F80">
        <w:t>201</w:t>
      </w:r>
      <w:r w:rsidR="00C76C58">
        <w:t>9</w:t>
      </w:r>
      <w:r>
        <w:t xml:space="preserve"> boli vyúčtované všetky dotácie, ktoré boli poskytnuté v súlade so VZN č. </w:t>
      </w:r>
      <w:r w:rsidR="009A29B0">
        <w:t>1/2013</w:t>
      </w:r>
      <w:r>
        <w:t xml:space="preserve"> o dotáciách.</w:t>
      </w:r>
    </w:p>
    <w:p w:rsidR="004A6313" w:rsidRDefault="004A6313" w:rsidP="009119D6">
      <w:pPr>
        <w:jc w:val="center"/>
      </w:pPr>
      <w:r>
        <w:rPr>
          <w:noProof/>
        </w:rPr>
        <w:drawing>
          <wp:inline distT="0" distB="0" distL="0" distR="0" wp14:anchorId="466FCABA" wp14:editId="35444620">
            <wp:extent cx="5237979" cy="3101685"/>
            <wp:effectExtent l="19050" t="19050" r="20320" b="2286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52936" cy="3110542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7361BA" w:rsidRPr="001351FF" w:rsidRDefault="007361BA" w:rsidP="00727D46">
      <w:pPr>
        <w:rPr>
          <w:b/>
          <w:color w:val="31849B" w:themeColor="accent5" w:themeShade="BF"/>
          <w:sz w:val="20"/>
          <w:szCs w:val="20"/>
          <w:u w:val="single"/>
        </w:rPr>
      </w:pPr>
    </w:p>
    <w:p w:rsidR="00727D46" w:rsidRPr="009119D6" w:rsidRDefault="004B7E86" w:rsidP="00727D46">
      <w:pPr>
        <w:rPr>
          <w:b/>
          <w:color w:val="31849B" w:themeColor="accent5" w:themeShade="BF"/>
          <w:sz w:val="32"/>
          <w:szCs w:val="32"/>
          <w:u w:val="single"/>
        </w:rPr>
      </w:pPr>
      <w:r w:rsidRPr="009119D6">
        <w:rPr>
          <w:b/>
          <w:color w:val="31849B" w:themeColor="accent5" w:themeShade="BF"/>
          <w:sz w:val="32"/>
          <w:szCs w:val="32"/>
          <w:u w:val="single"/>
        </w:rPr>
        <w:t>1</w:t>
      </w:r>
      <w:r w:rsidR="009119D6">
        <w:rPr>
          <w:b/>
          <w:color w:val="31849B" w:themeColor="accent5" w:themeShade="BF"/>
          <w:sz w:val="32"/>
          <w:szCs w:val="32"/>
          <w:u w:val="single"/>
        </w:rPr>
        <w:t>0</w:t>
      </w:r>
      <w:r w:rsidR="00BF3842" w:rsidRPr="009119D6">
        <w:rPr>
          <w:b/>
          <w:color w:val="31849B" w:themeColor="accent5" w:themeShade="BF"/>
          <w:sz w:val="32"/>
          <w:szCs w:val="32"/>
          <w:u w:val="single"/>
        </w:rPr>
        <w:t>. F</w:t>
      </w:r>
      <w:r w:rsidR="00727D46" w:rsidRPr="009119D6">
        <w:rPr>
          <w:b/>
          <w:color w:val="31849B" w:themeColor="accent5" w:themeShade="BF"/>
          <w:sz w:val="32"/>
          <w:szCs w:val="32"/>
          <w:u w:val="single"/>
        </w:rPr>
        <w:t>inančné usporiadanie vzťahov voči</w:t>
      </w:r>
      <w:r w:rsidR="00E23022" w:rsidRPr="009119D6">
        <w:rPr>
          <w:b/>
          <w:color w:val="31849B" w:themeColor="accent5" w:themeShade="BF"/>
          <w:sz w:val="32"/>
          <w:szCs w:val="32"/>
          <w:u w:val="single"/>
        </w:rPr>
        <w:t xml:space="preserve"> </w:t>
      </w:r>
    </w:p>
    <w:p w:rsidR="00727D46" w:rsidRPr="00050030" w:rsidRDefault="00727D46" w:rsidP="00727D46">
      <w:pPr>
        <w:rPr>
          <w:b/>
          <w:color w:val="0000FF"/>
          <w:sz w:val="28"/>
          <w:szCs w:val="28"/>
          <w:u w:val="single"/>
        </w:rPr>
      </w:pPr>
    </w:p>
    <w:p w:rsidR="00727D46" w:rsidRPr="00981D0C" w:rsidRDefault="00D8711E" w:rsidP="006903F2">
      <w:pPr>
        <w:numPr>
          <w:ilvl w:val="1"/>
          <w:numId w:val="3"/>
        </w:numPr>
        <w:tabs>
          <w:tab w:val="clear" w:pos="1620"/>
          <w:tab w:val="num" w:pos="284"/>
        </w:tabs>
        <w:ind w:left="284" w:hanging="284"/>
      </w:pPr>
      <w:r>
        <w:t>št</w:t>
      </w:r>
      <w:r w:rsidR="00727D46" w:rsidRPr="00981D0C">
        <w:t>átnemu rozpočtu</w:t>
      </w:r>
    </w:p>
    <w:p w:rsidR="004B7E86" w:rsidRPr="00981D0C" w:rsidRDefault="004B7E86" w:rsidP="006903F2">
      <w:pPr>
        <w:numPr>
          <w:ilvl w:val="1"/>
          <w:numId w:val="3"/>
        </w:numPr>
        <w:tabs>
          <w:tab w:val="clear" w:pos="1620"/>
          <w:tab w:val="num" w:pos="284"/>
        </w:tabs>
        <w:ind w:left="284" w:hanging="284"/>
      </w:pPr>
      <w:r w:rsidRPr="00981D0C">
        <w:t>rozpočtom iných obcí</w:t>
      </w:r>
    </w:p>
    <w:p w:rsidR="00727D46" w:rsidRPr="00826E23" w:rsidRDefault="00727D46" w:rsidP="00727D46">
      <w:pPr>
        <w:ind w:left="720"/>
      </w:pPr>
    </w:p>
    <w:p w:rsidR="00727D46" w:rsidRDefault="00727D46" w:rsidP="002F4AF1">
      <w:pPr>
        <w:jc w:val="both"/>
      </w:pPr>
      <w:r>
        <w:t>V súlade s</w:t>
      </w:r>
      <w:r w:rsidR="005715A6">
        <w:t xml:space="preserve"> ustanovením </w:t>
      </w:r>
      <w:r>
        <w:t xml:space="preserve">§ 16 ods.2 zákona </w:t>
      </w:r>
      <w:r w:rsidR="006F5FFD">
        <w:t>č.</w:t>
      </w:r>
      <w:r>
        <w:t xml:space="preserve">583/2004 o rozpočtových pravidlách územnej samosprávy </w:t>
      </w:r>
      <w:r w:rsidR="00631F9F" w:rsidRPr="000252F9">
        <w:t xml:space="preserve">a o zmene a doplnení niektorých zákonov </w:t>
      </w:r>
      <w:r>
        <w:t xml:space="preserve">v znení neskorších </w:t>
      </w:r>
      <w:r w:rsidR="00631F9F">
        <w:t>predpisov</w:t>
      </w:r>
      <w:r>
        <w:t xml:space="preserve"> má </w:t>
      </w:r>
      <w:r w:rsidR="00E23022">
        <w:t>obec</w:t>
      </w:r>
      <w:r>
        <w:t xml:space="preserve"> finančne usporiadať svoje hospodárenie vrátane finančných vzťahov k zriadeným alebo založeným právn</w:t>
      </w:r>
      <w:r w:rsidR="00146B21">
        <w:t>ickým osobám,  fyzickým osobám -</w:t>
      </w:r>
      <w:r>
        <w:t xml:space="preserve"> podnikateľom a právnickým osobám, ktorým poskytli finančné prostriedky svojho rozpočtu, ďalej usporiadať finančné vzťahy k štátnemu rozpočtu, štátnym fondom, rozpočtom iných obcí a k rozpočtom VÚC.</w:t>
      </w:r>
    </w:p>
    <w:p w:rsidR="005843EA" w:rsidRDefault="005843EA" w:rsidP="00E23022">
      <w:pPr>
        <w:jc w:val="both"/>
      </w:pPr>
    </w:p>
    <w:p w:rsidR="00727D46" w:rsidRPr="00BC547D" w:rsidRDefault="00727D46" w:rsidP="00562AA4">
      <w:pPr>
        <w:numPr>
          <w:ilvl w:val="0"/>
          <w:numId w:val="27"/>
        </w:numPr>
        <w:tabs>
          <w:tab w:val="clear" w:pos="1620"/>
          <w:tab w:val="num" w:pos="284"/>
        </w:tabs>
        <w:ind w:left="426" w:hanging="426"/>
        <w:jc w:val="both"/>
        <w:rPr>
          <w:color w:val="0000FF"/>
          <w:u w:val="single"/>
        </w:rPr>
      </w:pPr>
      <w:r w:rsidRPr="00BC547D">
        <w:rPr>
          <w:color w:val="0000FF"/>
          <w:u w:val="single"/>
        </w:rPr>
        <w:t>Finančné usporiadanie voči štátnemu rozpočtu:</w:t>
      </w:r>
    </w:p>
    <w:p w:rsidR="00AA444D" w:rsidRDefault="00AA444D" w:rsidP="00727D46">
      <w:pPr>
        <w:ind w:left="360"/>
        <w:jc w:val="both"/>
      </w:pPr>
    </w:p>
    <w:tbl>
      <w:tblPr>
        <w:tblW w:w="998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9"/>
        <w:gridCol w:w="2506"/>
        <w:gridCol w:w="1565"/>
        <w:gridCol w:w="1564"/>
        <w:gridCol w:w="1139"/>
        <w:gridCol w:w="712"/>
      </w:tblGrid>
      <w:tr w:rsidR="009B106F" w:rsidRPr="00473F2A" w:rsidTr="005843EA">
        <w:trPr>
          <w:gridAfter w:val="1"/>
          <w:wAfter w:w="712" w:type="dxa"/>
        </w:trPr>
        <w:tc>
          <w:tcPr>
            <w:tcW w:w="2499" w:type="dxa"/>
            <w:shd w:val="clear" w:color="auto" w:fill="D9D9D9"/>
          </w:tcPr>
          <w:p w:rsidR="009B106F" w:rsidRPr="00BC1F6A" w:rsidRDefault="009B106F" w:rsidP="0074382C">
            <w:pPr>
              <w:rPr>
                <w:b/>
                <w:sz w:val="22"/>
                <w:szCs w:val="22"/>
              </w:rPr>
            </w:pPr>
            <w:r w:rsidRPr="00BC1F6A">
              <w:rPr>
                <w:b/>
                <w:sz w:val="22"/>
                <w:szCs w:val="22"/>
              </w:rPr>
              <w:t>P</w:t>
            </w:r>
            <w:r w:rsidR="00753CE7" w:rsidRPr="00BC1F6A">
              <w:rPr>
                <w:b/>
                <w:sz w:val="22"/>
                <w:szCs w:val="22"/>
              </w:rPr>
              <w:t xml:space="preserve">oskytovateľ </w:t>
            </w:r>
          </w:p>
          <w:p w:rsidR="009B106F" w:rsidRPr="00BC1F6A" w:rsidRDefault="009B106F" w:rsidP="0074382C">
            <w:pPr>
              <w:rPr>
                <w:b/>
                <w:sz w:val="22"/>
                <w:szCs w:val="22"/>
              </w:rPr>
            </w:pPr>
          </w:p>
          <w:p w:rsidR="009B106F" w:rsidRPr="00BC1F6A" w:rsidRDefault="009B106F" w:rsidP="0074382C">
            <w:pPr>
              <w:rPr>
                <w:b/>
                <w:sz w:val="22"/>
                <w:szCs w:val="22"/>
              </w:rPr>
            </w:pPr>
          </w:p>
          <w:p w:rsidR="00753CE7" w:rsidRDefault="009B106F" w:rsidP="0074382C">
            <w:pPr>
              <w:rPr>
                <w:b/>
                <w:sz w:val="22"/>
                <w:szCs w:val="22"/>
              </w:rPr>
            </w:pPr>
            <w:r w:rsidRPr="00BC1F6A">
              <w:rPr>
                <w:b/>
                <w:sz w:val="22"/>
                <w:szCs w:val="22"/>
              </w:rPr>
              <w:t xml:space="preserve">   </w:t>
            </w:r>
          </w:p>
          <w:p w:rsidR="00BC1F6A" w:rsidRPr="00BC1F6A" w:rsidRDefault="00BC1F6A" w:rsidP="0074382C">
            <w:pPr>
              <w:rPr>
                <w:b/>
                <w:sz w:val="22"/>
                <w:szCs w:val="22"/>
              </w:rPr>
            </w:pPr>
          </w:p>
          <w:p w:rsidR="009B106F" w:rsidRPr="00BC1F6A" w:rsidRDefault="009B106F" w:rsidP="0074382C">
            <w:pPr>
              <w:rPr>
                <w:b/>
                <w:sz w:val="22"/>
                <w:szCs w:val="22"/>
              </w:rPr>
            </w:pPr>
            <w:r w:rsidRPr="00BC1F6A">
              <w:rPr>
                <w:b/>
                <w:sz w:val="22"/>
                <w:szCs w:val="22"/>
              </w:rPr>
              <w:t xml:space="preserve">        - 1 -</w:t>
            </w:r>
          </w:p>
        </w:tc>
        <w:tc>
          <w:tcPr>
            <w:tcW w:w="2506" w:type="dxa"/>
            <w:shd w:val="clear" w:color="auto" w:fill="D9D9D9"/>
          </w:tcPr>
          <w:p w:rsidR="009B106F" w:rsidRPr="00BC1F6A" w:rsidRDefault="00336F22" w:rsidP="0074382C">
            <w:pPr>
              <w:rPr>
                <w:b/>
                <w:sz w:val="22"/>
                <w:szCs w:val="22"/>
              </w:rPr>
            </w:pPr>
            <w:r w:rsidRPr="00BC1F6A">
              <w:rPr>
                <w:b/>
                <w:sz w:val="22"/>
                <w:szCs w:val="22"/>
              </w:rPr>
              <w:t>Účelové určenie grantu, transfe</w:t>
            </w:r>
            <w:r w:rsidR="00753CE7" w:rsidRPr="00BC1F6A">
              <w:rPr>
                <w:b/>
                <w:sz w:val="22"/>
                <w:szCs w:val="22"/>
              </w:rPr>
              <w:t xml:space="preserve">ru </w:t>
            </w:r>
            <w:r w:rsidR="009B106F" w:rsidRPr="00BC1F6A">
              <w:rPr>
                <w:b/>
                <w:sz w:val="22"/>
                <w:szCs w:val="22"/>
              </w:rPr>
              <w:t>uviesť</w:t>
            </w:r>
            <w:r w:rsidR="00753CE7" w:rsidRPr="00BC1F6A">
              <w:rPr>
                <w:b/>
                <w:sz w:val="22"/>
                <w:szCs w:val="22"/>
              </w:rPr>
              <w:t xml:space="preserve"> :</w:t>
            </w:r>
            <w:r w:rsidR="009B106F" w:rsidRPr="00BC1F6A">
              <w:rPr>
                <w:b/>
                <w:sz w:val="22"/>
                <w:szCs w:val="22"/>
              </w:rPr>
              <w:t xml:space="preserve"> školstvo, matrika, .... </w:t>
            </w:r>
          </w:p>
          <w:p w:rsidR="009B106F" w:rsidRPr="00BC1F6A" w:rsidRDefault="009B106F" w:rsidP="0074382C">
            <w:pPr>
              <w:rPr>
                <w:b/>
                <w:sz w:val="22"/>
                <w:szCs w:val="22"/>
              </w:rPr>
            </w:pPr>
            <w:r w:rsidRPr="00BC1F6A">
              <w:rPr>
                <w:b/>
                <w:sz w:val="22"/>
                <w:szCs w:val="22"/>
              </w:rPr>
              <w:t>- bežné výdavky</w:t>
            </w:r>
          </w:p>
          <w:p w:rsidR="0074382C" w:rsidRPr="00BC1F6A" w:rsidRDefault="0074382C" w:rsidP="0074382C">
            <w:pPr>
              <w:rPr>
                <w:b/>
                <w:sz w:val="22"/>
                <w:szCs w:val="22"/>
              </w:rPr>
            </w:pPr>
            <w:r w:rsidRPr="00BC1F6A">
              <w:rPr>
                <w:b/>
                <w:sz w:val="22"/>
                <w:szCs w:val="22"/>
              </w:rPr>
              <w:t>- kapitálové výdavky</w:t>
            </w:r>
          </w:p>
          <w:p w:rsidR="00945B6F" w:rsidRPr="00BC1F6A" w:rsidRDefault="00945B6F" w:rsidP="0074382C">
            <w:pPr>
              <w:rPr>
                <w:b/>
                <w:sz w:val="22"/>
                <w:szCs w:val="22"/>
              </w:rPr>
            </w:pPr>
            <w:r w:rsidRPr="00BC1F6A">
              <w:rPr>
                <w:b/>
                <w:sz w:val="22"/>
                <w:szCs w:val="22"/>
              </w:rPr>
              <w:t xml:space="preserve">        </w:t>
            </w:r>
          </w:p>
          <w:p w:rsidR="009B106F" w:rsidRPr="00BC1F6A" w:rsidRDefault="00945B6F" w:rsidP="0074382C">
            <w:pPr>
              <w:rPr>
                <w:b/>
                <w:sz w:val="22"/>
                <w:szCs w:val="22"/>
              </w:rPr>
            </w:pPr>
            <w:r w:rsidRPr="00BC1F6A">
              <w:rPr>
                <w:b/>
                <w:sz w:val="22"/>
                <w:szCs w:val="22"/>
              </w:rPr>
              <w:t xml:space="preserve">                  </w:t>
            </w:r>
            <w:r w:rsidR="009B106F" w:rsidRPr="00BC1F6A">
              <w:rPr>
                <w:b/>
                <w:sz w:val="22"/>
                <w:szCs w:val="22"/>
              </w:rPr>
              <w:t>- 2 -</w:t>
            </w:r>
          </w:p>
        </w:tc>
        <w:tc>
          <w:tcPr>
            <w:tcW w:w="1565" w:type="dxa"/>
            <w:shd w:val="clear" w:color="auto" w:fill="D9D9D9"/>
          </w:tcPr>
          <w:p w:rsidR="009B106F" w:rsidRPr="00BC1F6A" w:rsidRDefault="009B106F" w:rsidP="0074382C">
            <w:pPr>
              <w:rPr>
                <w:b/>
                <w:sz w:val="22"/>
                <w:szCs w:val="22"/>
              </w:rPr>
            </w:pPr>
            <w:r w:rsidRPr="00BC1F6A">
              <w:rPr>
                <w:b/>
                <w:sz w:val="22"/>
                <w:szCs w:val="22"/>
              </w:rPr>
              <w:t>Suma  poskytnutých</w:t>
            </w:r>
          </w:p>
          <w:p w:rsidR="009B106F" w:rsidRPr="00BC1F6A" w:rsidRDefault="007D2682" w:rsidP="0074382C">
            <w:pPr>
              <w:rPr>
                <w:b/>
                <w:sz w:val="22"/>
                <w:szCs w:val="22"/>
              </w:rPr>
            </w:pPr>
            <w:r w:rsidRPr="00BC1F6A">
              <w:rPr>
                <w:b/>
                <w:sz w:val="22"/>
                <w:szCs w:val="22"/>
              </w:rPr>
              <w:t xml:space="preserve">finančných </w:t>
            </w:r>
            <w:r w:rsidR="009B106F" w:rsidRPr="00BC1F6A">
              <w:rPr>
                <w:b/>
                <w:sz w:val="22"/>
                <w:szCs w:val="22"/>
              </w:rPr>
              <w:t>prostriedkov</w:t>
            </w:r>
            <w:r w:rsidRPr="00BC1F6A">
              <w:rPr>
                <w:b/>
                <w:sz w:val="22"/>
                <w:szCs w:val="22"/>
              </w:rPr>
              <w:t xml:space="preserve"> </w:t>
            </w:r>
          </w:p>
          <w:p w:rsidR="0074382C" w:rsidRPr="00BC1F6A" w:rsidRDefault="0074382C" w:rsidP="0074382C">
            <w:pPr>
              <w:jc w:val="center"/>
              <w:rPr>
                <w:b/>
                <w:sz w:val="22"/>
                <w:szCs w:val="22"/>
              </w:rPr>
            </w:pPr>
          </w:p>
          <w:p w:rsidR="009B106F" w:rsidRPr="00BC1F6A" w:rsidRDefault="009B106F" w:rsidP="0074382C">
            <w:pPr>
              <w:jc w:val="center"/>
              <w:rPr>
                <w:b/>
                <w:sz w:val="22"/>
                <w:szCs w:val="22"/>
              </w:rPr>
            </w:pPr>
            <w:r w:rsidRPr="00BC1F6A">
              <w:rPr>
                <w:b/>
                <w:sz w:val="22"/>
                <w:szCs w:val="22"/>
              </w:rPr>
              <w:t>- 3 -</w:t>
            </w:r>
          </w:p>
        </w:tc>
        <w:tc>
          <w:tcPr>
            <w:tcW w:w="1564" w:type="dxa"/>
            <w:shd w:val="clear" w:color="auto" w:fill="D9D9D9"/>
          </w:tcPr>
          <w:p w:rsidR="00753CE7" w:rsidRPr="00BC1F6A" w:rsidRDefault="007D2682" w:rsidP="0074382C">
            <w:pPr>
              <w:rPr>
                <w:b/>
                <w:sz w:val="22"/>
                <w:szCs w:val="22"/>
              </w:rPr>
            </w:pPr>
            <w:r w:rsidRPr="00BC1F6A">
              <w:rPr>
                <w:b/>
                <w:sz w:val="22"/>
                <w:szCs w:val="22"/>
              </w:rPr>
              <w:t xml:space="preserve">Suma skutočne použitých finančných prostriedkov  </w:t>
            </w:r>
          </w:p>
          <w:p w:rsidR="009B106F" w:rsidRPr="00BC1F6A" w:rsidRDefault="009B106F" w:rsidP="0074382C">
            <w:pPr>
              <w:jc w:val="center"/>
              <w:rPr>
                <w:b/>
                <w:sz w:val="22"/>
                <w:szCs w:val="22"/>
              </w:rPr>
            </w:pPr>
            <w:r w:rsidRPr="00BC1F6A">
              <w:rPr>
                <w:b/>
                <w:sz w:val="22"/>
                <w:szCs w:val="22"/>
              </w:rPr>
              <w:t>- 4 -</w:t>
            </w:r>
          </w:p>
        </w:tc>
        <w:tc>
          <w:tcPr>
            <w:tcW w:w="1139" w:type="dxa"/>
            <w:shd w:val="clear" w:color="auto" w:fill="D9D9D9"/>
          </w:tcPr>
          <w:p w:rsidR="009B106F" w:rsidRPr="00BC1F6A" w:rsidRDefault="009B106F" w:rsidP="0074382C">
            <w:pPr>
              <w:rPr>
                <w:b/>
                <w:sz w:val="22"/>
                <w:szCs w:val="22"/>
              </w:rPr>
            </w:pPr>
            <w:r w:rsidRPr="00BC1F6A">
              <w:rPr>
                <w:b/>
                <w:sz w:val="22"/>
                <w:szCs w:val="22"/>
              </w:rPr>
              <w:t>Rozdiel</w:t>
            </w:r>
          </w:p>
          <w:p w:rsidR="00BC1F6A" w:rsidRDefault="0074382C" w:rsidP="0074382C">
            <w:pPr>
              <w:rPr>
                <w:b/>
                <w:sz w:val="22"/>
                <w:szCs w:val="22"/>
              </w:rPr>
            </w:pPr>
            <w:r w:rsidRPr="00BC1F6A">
              <w:rPr>
                <w:b/>
                <w:sz w:val="22"/>
                <w:szCs w:val="22"/>
              </w:rPr>
              <w:t xml:space="preserve">(stĺ.3 </w:t>
            </w:r>
          </w:p>
          <w:p w:rsidR="009B106F" w:rsidRPr="00BC1F6A" w:rsidRDefault="0074382C" w:rsidP="0074382C">
            <w:pPr>
              <w:rPr>
                <w:b/>
                <w:sz w:val="22"/>
                <w:szCs w:val="22"/>
              </w:rPr>
            </w:pPr>
            <w:r w:rsidRPr="00BC1F6A">
              <w:rPr>
                <w:b/>
                <w:sz w:val="22"/>
                <w:szCs w:val="22"/>
              </w:rPr>
              <w:t xml:space="preserve">- stĺ.4 </w:t>
            </w:r>
          </w:p>
          <w:p w:rsidR="0074382C" w:rsidRPr="00BC1F6A" w:rsidRDefault="0074382C" w:rsidP="0074382C">
            <w:pPr>
              <w:rPr>
                <w:b/>
                <w:sz w:val="22"/>
                <w:szCs w:val="22"/>
              </w:rPr>
            </w:pPr>
          </w:p>
          <w:p w:rsidR="0074382C" w:rsidRPr="00BC1F6A" w:rsidRDefault="0074382C" w:rsidP="0074382C">
            <w:pPr>
              <w:rPr>
                <w:b/>
                <w:sz w:val="22"/>
                <w:szCs w:val="22"/>
              </w:rPr>
            </w:pPr>
          </w:p>
          <w:p w:rsidR="009B106F" w:rsidRPr="00BC1F6A" w:rsidRDefault="009B106F" w:rsidP="0074382C">
            <w:pPr>
              <w:rPr>
                <w:b/>
                <w:sz w:val="22"/>
                <w:szCs w:val="22"/>
              </w:rPr>
            </w:pPr>
          </w:p>
          <w:p w:rsidR="009B106F" w:rsidRPr="00BC1F6A" w:rsidRDefault="009B106F" w:rsidP="0074382C">
            <w:pPr>
              <w:jc w:val="center"/>
              <w:rPr>
                <w:sz w:val="22"/>
                <w:szCs w:val="22"/>
              </w:rPr>
            </w:pPr>
            <w:r w:rsidRPr="00BC1F6A">
              <w:rPr>
                <w:b/>
                <w:sz w:val="22"/>
                <w:szCs w:val="22"/>
              </w:rPr>
              <w:t>- 5 -</w:t>
            </w:r>
          </w:p>
        </w:tc>
      </w:tr>
      <w:tr w:rsidR="00C8275A" w:rsidRPr="00747363" w:rsidTr="005843EA">
        <w:trPr>
          <w:gridAfter w:val="1"/>
          <w:wAfter w:w="712" w:type="dxa"/>
        </w:trPr>
        <w:tc>
          <w:tcPr>
            <w:tcW w:w="2499" w:type="dxa"/>
          </w:tcPr>
          <w:p w:rsidR="00C8275A" w:rsidRPr="00BC1F6A" w:rsidRDefault="00C8275A" w:rsidP="00C8275A">
            <w:pPr>
              <w:snapToGrid w:val="0"/>
              <w:rPr>
                <w:sz w:val="22"/>
                <w:szCs w:val="22"/>
              </w:rPr>
            </w:pPr>
            <w:r w:rsidRPr="00BC1F6A">
              <w:rPr>
                <w:sz w:val="22"/>
                <w:szCs w:val="22"/>
              </w:rPr>
              <w:t>Okresný úrad L. Mikuláš</w:t>
            </w:r>
          </w:p>
        </w:tc>
        <w:tc>
          <w:tcPr>
            <w:tcW w:w="2506" w:type="dxa"/>
          </w:tcPr>
          <w:p w:rsidR="00C8275A" w:rsidRPr="00BC1F6A" w:rsidRDefault="00C8275A" w:rsidP="00C8275A">
            <w:pPr>
              <w:snapToGrid w:val="0"/>
              <w:rPr>
                <w:sz w:val="22"/>
                <w:szCs w:val="22"/>
              </w:rPr>
            </w:pPr>
            <w:r w:rsidRPr="00BC1F6A">
              <w:rPr>
                <w:sz w:val="22"/>
                <w:szCs w:val="22"/>
              </w:rPr>
              <w:t xml:space="preserve">Na voľby  </w:t>
            </w:r>
          </w:p>
        </w:tc>
        <w:tc>
          <w:tcPr>
            <w:tcW w:w="1565" w:type="dxa"/>
          </w:tcPr>
          <w:p w:rsidR="00C8275A" w:rsidRPr="00BC1F6A" w:rsidRDefault="00C8275A" w:rsidP="00C8275A">
            <w:pPr>
              <w:snapToGrid w:val="0"/>
              <w:jc w:val="right"/>
              <w:rPr>
                <w:sz w:val="22"/>
                <w:szCs w:val="22"/>
              </w:rPr>
            </w:pPr>
            <w:r w:rsidRPr="00BC1F6A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1 684,76</w:t>
            </w:r>
          </w:p>
        </w:tc>
        <w:tc>
          <w:tcPr>
            <w:tcW w:w="1564" w:type="dxa"/>
          </w:tcPr>
          <w:p w:rsidR="00C8275A" w:rsidRPr="00BC1F6A" w:rsidRDefault="00C8275A" w:rsidP="00C8275A">
            <w:pPr>
              <w:snapToGrid w:val="0"/>
              <w:jc w:val="right"/>
              <w:rPr>
                <w:sz w:val="22"/>
                <w:szCs w:val="22"/>
              </w:rPr>
            </w:pPr>
            <w:r w:rsidRPr="00BC1F6A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1 684,76</w:t>
            </w:r>
          </w:p>
        </w:tc>
        <w:tc>
          <w:tcPr>
            <w:tcW w:w="1139" w:type="dxa"/>
          </w:tcPr>
          <w:p w:rsidR="00C8275A" w:rsidRPr="00BC1F6A" w:rsidRDefault="00DB1FCB" w:rsidP="00C8275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C8275A" w:rsidRPr="00747363" w:rsidTr="005843EA">
        <w:trPr>
          <w:gridAfter w:val="1"/>
          <w:wAfter w:w="712" w:type="dxa"/>
        </w:trPr>
        <w:tc>
          <w:tcPr>
            <w:tcW w:w="2499" w:type="dxa"/>
          </w:tcPr>
          <w:p w:rsidR="00C8275A" w:rsidRPr="00BC1F6A" w:rsidRDefault="00C8275A" w:rsidP="00C8275A">
            <w:pPr>
              <w:snapToGrid w:val="0"/>
              <w:rPr>
                <w:sz w:val="22"/>
                <w:szCs w:val="22"/>
              </w:rPr>
            </w:pPr>
            <w:r w:rsidRPr="00BC1F6A">
              <w:rPr>
                <w:sz w:val="22"/>
                <w:szCs w:val="22"/>
              </w:rPr>
              <w:t xml:space="preserve">Ministerstvo dopravy </w:t>
            </w:r>
          </w:p>
        </w:tc>
        <w:tc>
          <w:tcPr>
            <w:tcW w:w="2506" w:type="dxa"/>
          </w:tcPr>
          <w:p w:rsidR="00C8275A" w:rsidRPr="00BC1F6A" w:rsidRDefault="00C8275A" w:rsidP="00C8275A">
            <w:pPr>
              <w:snapToGrid w:val="0"/>
              <w:rPr>
                <w:sz w:val="22"/>
                <w:szCs w:val="22"/>
              </w:rPr>
            </w:pPr>
            <w:r w:rsidRPr="00BC1F6A">
              <w:rPr>
                <w:sz w:val="22"/>
                <w:szCs w:val="22"/>
              </w:rPr>
              <w:t xml:space="preserve">Na úsek stavebný a CD </w:t>
            </w:r>
          </w:p>
        </w:tc>
        <w:tc>
          <w:tcPr>
            <w:tcW w:w="1565" w:type="dxa"/>
          </w:tcPr>
          <w:p w:rsidR="00C8275A" w:rsidRPr="00BC1F6A" w:rsidRDefault="00C8275A" w:rsidP="00C8275A">
            <w:pPr>
              <w:snapToGrid w:val="0"/>
              <w:jc w:val="right"/>
              <w:rPr>
                <w:sz w:val="22"/>
                <w:szCs w:val="22"/>
              </w:rPr>
            </w:pPr>
            <w:r w:rsidRPr="00BC1F6A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613,89</w:t>
            </w:r>
          </w:p>
        </w:tc>
        <w:tc>
          <w:tcPr>
            <w:tcW w:w="1564" w:type="dxa"/>
          </w:tcPr>
          <w:p w:rsidR="00C8275A" w:rsidRPr="00BC1F6A" w:rsidRDefault="00C8275A" w:rsidP="00C8275A">
            <w:pPr>
              <w:snapToGrid w:val="0"/>
              <w:jc w:val="right"/>
              <w:rPr>
                <w:sz w:val="22"/>
                <w:szCs w:val="22"/>
              </w:rPr>
            </w:pPr>
            <w:r w:rsidRPr="00BC1F6A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613,89</w:t>
            </w:r>
          </w:p>
        </w:tc>
        <w:tc>
          <w:tcPr>
            <w:tcW w:w="1139" w:type="dxa"/>
          </w:tcPr>
          <w:p w:rsidR="00C8275A" w:rsidRPr="00BC1F6A" w:rsidRDefault="00DB1FCB" w:rsidP="00C8275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C8275A" w:rsidRPr="00747363" w:rsidTr="005843EA">
        <w:trPr>
          <w:gridAfter w:val="1"/>
          <w:wAfter w:w="712" w:type="dxa"/>
        </w:trPr>
        <w:tc>
          <w:tcPr>
            <w:tcW w:w="2499" w:type="dxa"/>
          </w:tcPr>
          <w:p w:rsidR="00C8275A" w:rsidRPr="00BC1F6A" w:rsidRDefault="00C8275A" w:rsidP="00C8275A">
            <w:pPr>
              <w:snapToGrid w:val="0"/>
              <w:rPr>
                <w:sz w:val="22"/>
                <w:szCs w:val="22"/>
              </w:rPr>
            </w:pPr>
            <w:r w:rsidRPr="00BC1F6A">
              <w:rPr>
                <w:sz w:val="22"/>
                <w:szCs w:val="22"/>
              </w:rPr>
              <w:t>Okresný úrad Žilina</w:t>
            </w:r>
          </w:p>
        </w:tc>
        <w:tc>
          <w:tcPr>
            <w:tcW w:w="2506" w:type="dxa"/>
          </w:tcPr>
          <w:p w:rsidR="00C8275A" w:rsidRPr="00BC1F6A" w:rsidRDefault="00C8275A" w:rsidP="00C8275A">
            <w:pPr>
              <w:snapToGrid w:val="0"/>
              <w:rPr>
                <w:sz w:val="22"/>
                <w:szCs w:val="22"/>
              </w:rPr>
            </w:pPr>
            <w:r w:rsidRPr="00BC1F6A">
              <w:rPr>
                <w:sz w:val="22"/>
                <w:szCs w:val="22"/>
              </w:rPr>
              <w:t>Na úsek ŽP</w:t>
            </w:r>
          </w:p>
        </w:tc>
        <w:tc>
          <w:tcPr>
            <w:tcW w:w="1565" w:type="dxa"/>
          </w:tcPr>
          <w:p w:rsidR="00C8275A" w:rsidRPr="00BC1F6A" w:rsidRDefault="00C8275A" w:rsidP="00C8275A">
            <w:pPr>
              <w:snapToGrid w:val="0"/>
              <w:jc w:val="right"/>
              <w:rPr>
                <w:sz w:val="22"/>
                <w:szCs w:val="22"/>
              </w:rPr>
            </w:pPr>
            <w:r w:rsidRPr="00BC1F6A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42,53</w:t>
            </w:r>
          </w:p>
        </w:tc>
        <w:tc>
          <w:tcPr>
            <w:tcW w:w="1564" w:type="dxa"/>
          </w:tcPr>
          <w:p w:rsidR="00C8275A" w:rsidRPr="00BC1F6A" w:rsidRDefault="00C8275A" w:rsidP="00C8275A">
            <w:pPr>
              <w:snapToGrid w:val="0"/>
              <w:jc w:val="right"/>
              <w:rPr>
                <w:sz w:val="22"/>
                <w:szCs w:val="22"/>
              </w:rPr>
            </w:pPr>
            <w:r w:rsidRPr="00BC1F6A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42,53</w:t>
            </w:r>
          </w:p>
        </w:tc>
        <w:tc>
          <w:tcPr>
            <w:tcW w:w="1139" w:type="dxa"/>
          </w:tcPr>
          <w:p w:rsidR="00C8275A" w:rsidRPr="00BC1F6A" w:rsidRDefault="00DB1FCB" w:rsidP="00C8275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C8275A" w:rsidRPr="00747363" w:rsidTr="005843EA">
        <w:trPr>
          <w:gridAfter w:val="1"/>
          <w:wAfter w:w="712" w:type="dxa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5A" w:rsidRPr="00BC1F6A" w:rsidRDefault="00C8275A" w:rsidP="00C8275A">
            <w:pPr>
              <w:snapToGrid w:val="0"/>
              <w:rPr>
                <w:sz w:val="22"/>
                <w:szCs w:val="22"/>
              </w:rPr>
            </w:pPr>
            <w:r w:rsidRPr="00BC1F6A">
              <w:rPr>
                <w:sz w:val="22"/>
                <w:szCs w:val="22"/>
              </w:rPr>
              <w:t>Okresný úrad  CO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5A" w:rsidRPr="00BC1F6A" w:rsidRDefault="00C8275A" w:rsidP="00C8275A">
            <w:pPr>
              <w:snapToGrid w:val="0"/>
              <w:rPr>
                <w:sz w:val="22"/>
                <w:szCs w:val="22"/>
              </w:rPr>
            </w:pPr>
            <w:r w:rsidRPr="00BC1F6A">
              <w:rPr>
                <w:sz w:val="22"/>
                <w:szCs w:val="22"/>
              </w:rPr>
              <w:t>Na úsek CO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5A" w:rsidRPr="00BC1F6A" w:rsidRDefault="00C8275A" w:rsidP="00C8275A">
            <w:pPr>
              <w:snapToGrid w:val="0"/>
              <w:jc w:val="right"/>
              <w:rPr>
                <w:sz w:val="22"/>
                <w:szCs w:val="22"/>
              </w:rPr>
            </w:pPr>
            <w:r w:rsidRPr="00BC1F6A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>71,74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5A" w:rsidRPr="00BC1F6A" w:rsidRDefault="00C8275A" w:rsidP="00C8275A">
            <w:pPr>
              <w:snapToGrid w:val="0"/>
              <w:jc w:val="right"/>
              <w:rPr>
                <w:sz w:val="22"/>
                <w:szCs w:val="22"/>
              </w:rPr>
            </w:pPr>
            <w:r w:rsidRPr="00BC1F6A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>71,74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5A" w:rsidRPr="00BC1F6A" w:rsidRDefault="00DB1FCB" w:rsidP="00C8275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C8275A" w:rsidRPr="00747363" w:rsidTr="005843EA">
        <w:trPr>
          <w:gridAfter w:val="1"/>
          <w:wAfter w:w="712" w:type="dxa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5A" w:rsidRPr="00BC1F6A" w:rsidRDefault="00C8275A" w:rsidP="00C8275A">
            <w:pPr>
              <w:snapToGrid w:val="0"/>
              <w:rPr>
                <w:sz w:val="22"/>
                <w:szCs w:val="22"/>
              </w:rPr>
            </w:pPr>
            <w:r w:rsidRPr="00BC1F6A">
              <w:rPr>
                <w:sz w:val="22"/>
                <w:szCs w:val="22"/>
              </w:rPr>
              <w:t>Ministerstvo vnútra SR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5A" w:rsidRPr="00BC1F6A" w:rsidRDefault="00C8275A" w:rsidP="00C8275A">
            <w:pPr>
              <w:snapToGrid w:val="0"/>
              <w:rPr>
                <w:sz w:val="22"/>
                <w:szCs w:val="22"/>
              </w:rPr>
            </w:pPr>
            <w:r w:rsidRPr="00BC1F6A">
              <w:rPr>
                <w:sz w:val="22"/>
                <w:szCs w:val="22"/>
              </w:rPr>
              <w:t>Na REGOB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5A" w:rsidRPr="00BC1F6A" w:rsidRDefault="00C8275A" w:rsidP="00C8275A">
            <w:pPr>
              <w:snapToGrid w:val="0"/>
              <w:jc w:val="right"/>
              <w:rPr>
                <w:sz w:val="22"/>
                <w:szCs w:val="22"/>
              </w:rPr>
            </w:pPr>
            <w:r w:rsidRPr="00BC1F6A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150,15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5A" w:rsidRPr="00BC1F6A" w:rsidRDefault="00C8275A" w:rsidP="00C8275A">
            <w:pPr>
              <w:snapToGrid w:val="0"/>
              <w:jc w:val="right"/>
              <w:rPr>
                <w:sz w:val="22"/>
                <w:szCs w:val="22"/>
              </w:rPr>
            </w:pPr>
            <w:r w:rsidRPr="00BC1F6A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150,15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5A" w:rsidRPr="00BC1F6A" w:rsidRDefault="00DB1FCB" w:rsidP="00C8275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C8275A" w:rsidRPr="00747363" w:rsidTr="005843EA">
        <w:trPr>
          <w:gridAfter w:val="1"/>
          <w:wAfter w:w="712" w:type="dxa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5A" w:rsidRPr="00BC1F6A" w:rsidRDefault="00C8275A" w:rsidP="00C8275A">
            <w:pPr>
              <w:snapToGrid w:val="0"/>
              <w:rPr>
                <w:sz w:val="22"/>
                <w:szCs w:val="22"/>
              </w:rPr>
            </w:pPr>
            <w:r w:rsidRPr="00BC1F6A">
              <w:rPr>
                <w:sz w:val="22"/>
                <w:szCs w:val="22"/>
              </w:rPr>
              <w:t>Ministerstvo vnútra SR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5A" w:rsidRPr="00BC1F6A" w:rsidRDefault="00C8275A" w:rsidP="00C8275A">
            <w:pPr>
              <w:snapToGrid w:val="0"/>
              <w:rPr>
                <w:sz w:val="22"/>
                <w:szCs w:val="22"/>
              </w:rPr>
            </w:pPr>
            <w:r w:rsidRPr="00BC1F6A">
              <w:rPr>
                <w:sz w:val="22"/>
                <w:szCs w:val="22"/>
              </w:rPr>
              <w:t>Na register adries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5A" w:rsidRPr="00BC1F6A" w:rsidRDefault="00C8275A" w:rsidP="00C8275A">
            <w:pPr>
              <w:snapToGrid w:val="0"/>
              <w:jc w:val="right"/>
              <w:rPr>
                <w:sz w:val="22"/>
                <w:szCs w:val="22"/>
              </w:rPr>
            </w:pPr>
            <w:r w:rsidRPr="00BC1F6A"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>21,20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5A" w:rsidRPr="00BC1F6A" w:rsidRDefault="00C8275A" w:rsidP="00C8275A">
            <w:pPr>
              <w:snapToGrid w:val="0"/>
              <w:jc w:val="right"/>
              <w:rPr>
                <w:sz w:val="22"/>
                <w:szCs w:val="22"/>
              </w:rPr>
            </w:pPr>
            <w:r w:rsidRPr="00BC1F6A"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>21,20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5A" w:rsidRPr="00BC1F6A" w:rsidRDefault="00DB1FCB" w:rsidP="00C8275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DB1FCB" w:rsidRPr="00747363" w:rsidTr="005843EA">
        <w:trPr>
          <w:gridAfter w:val="1"/>
          <w:wAfter w:w="712" w:type="dxa"/>
        </w:trPr>
        <w:tc>
          <w:tcPr>
            <w:tcW w:w="2499" w:type="dxa"/>
          </w:tcPr>
          <w:p w:rsidR="00DB1FCB" w:rsidRPr="00943DC7" w:rsidRDefault="00DB1FCB" w:rsidP="00DB1FCB">
            <w:pPr>
              <w:snapToGrid w:val="0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>Ministerstvo financií SR- prevod z r. 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506" w:type="dxa"/>
          </w:tcPr>
          <w:p w:rsidR="00DB1FCB" w:rsidRPr="00943DC7" w:rsidRDefault="00DB1FCB" w:rsidP="00DB1FCB">
            <w:pPr>
              <w:snapToGrid w:val="0"/>
              <w:rPr>
                <w:sz w:val="22"/>
                <w:szCs w:val="22"/>
              </w:rPr>
            </w:pPr>
            <w:r w:rsidRPr="00943DC7">
              <w:rPr>
                <w:sz w:val="22"/>
                <w:szCs w:val="22"/>
              </w:rPr>
              <w:t xml:space="preserve">Na </w:t>
            </w:r>
            <w:r>
              <w:rPr>
                <w:sz w:val="22"/>
                <w:szCs w:val="22"/>
              </w:rPr>
              <w:t>vykurovanie viacúčelovej budovy OŠK</w:t>
            </w:r>
            <w:r w:rsidRPr="00943D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</w:tcPr>
          <w:p w:rsidR="00DB1FCB" w:rsidRPr="00943DC7" w:rsidRDefault="00DB1FCB" w:rsidP="00DB1FCB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10 000,00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CB" w:rsidRPr="00BC1F6A" w:rsidRDefault="00DB1FCB" w:rsidP="00DB1FCB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CB" w:rsidRPr="00BC1F6A" w:rsidRDefault="00DB1FCB" w:rsidP="00DB1FC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DB1FCB" w:rsidRPr="00747363" w:rsidTr="005843EA">
        <w:trPr>
          <w:gridAfter w:val="1"/>
          <w:wAfter w:w="712" w:type="dxa"/>
        </w:trPr>
        <w:tc>
          <w:tcPr>
            <w:tcW w:w="2499" w:type="dxa"/>
          </w:tcPr>
          <w:p w:rsidR="00DB1FCB" w:rsidRPr="00943DC7" w:rsidRDefault="005843EA" w:rsidP="00DB1FC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PPA Bratislava</w:t>
            </w:r>
          </w:p>
        </w:tc>
        <w:tc>
          <w:tcPr>
            <w:tcW w:w="2506" w:type="dxa"/>
          </w:tcPr>
          <w:p w:rsidR="00DB1FCB" w:rsidRPr="00943DC7" w:rsidRDefault="005843EA" w:rsidP="00DB1FC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Stavebné úpravy miestnych komunikácií v obci</w:t>
            </w:r>
          </w:p>
        </w:tc>
        <w:tc>
          <w:tcPr>
            <w:tcW w:w="1565" w:type="dxa"/>
          </w:tcPr>
          <w:p w:rsidR="00DB1FCB" w:rsidRDefault="005843EA" w:rsidP="00DB1FCB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98 855,55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CB" w:rsidRDefault="005843EA" w:rsidP="00DB1FCB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98 855,55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CB" w:rsidRDefault="005843EA" w:rsidP="00DB1FC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DB1FCB" w:rsidTr="005843E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4"/>
          <w:wBefore w:w="8134" w:type="dxa"/>
          <w:trHeight w:val="100"/>
        </w:trPr>
        <w:tc>
          <w:tcPr>
            <w:tcW w:w="1851" w:type="dxa"/>
            <w:gridSpan w:val="2"/>
          </w:tcPr>
          <w:p w:rsidR="00DB1FCB" w:rsidRDefault="00DB1FCB" w:rsidP="00DB1FCB">
            <w:pPr>
              <w:jc w:val="both"/>
              <w:rPr>
                <w:color w:val="0000FF"/>
                <w:u w:val="single"/>
              </w:rPr>
            </w:pPr>
          </w:p>
        </w:tc>
      </w:tr>
    </w:tbl>
    <w:p w:rsidR="00564768" w:rsidRPr="001351FF" w:rsidRDefault="0075270F" w:rsidP="001351FF">
      <w:pPr>
        <w:numPr>
          <w:ilvl w:val="0"/>
          <w:numId w:val="27"/>
        </w:numPr>
        <w:tabs>
          <w:tab w:val="clear" w:pos="1620"/>
          <w:tab w:val="num" w:pos="284"/>
        </w:tabs>
        <w:ind w:left="426" w:hanging="426"/>
        <w:jc w:val="both"/>
        <w:rPr>
          <w:color w:val="0000FF"/>
          <w:u w:val="single"/>
        </w:rPr>
      </w:pPr>
      <w:r w:rsidRPr="001351FF">
        <w:rPr>
          <w:color w:val="0000FF"/>
          <w:u w:val="single"/>
        </w:rPr>
        <w:t xml:space="preserve">Finančné usporiadanie voči rozpočtom iných obcí </w:t>
      </w:r>
    </w:p>
    <w:p w:rsidR="005843EA" w:rsidRDefault="005843EA" w:rsidP="005843EA">
      <w:pPr>
        <w:jc w:val="both"/>
        <w:rPr>
          <w:color w:val="0000FF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9"/>
        <w:gridCol w:w="2247"/>
        <w:gridCol w:w="2107"/>
        <w:gridCol w:w="2231"/>
      </w:tblGrid>
      <w:tr w:rsidR="0075270F" w:rsidTr="001351FF">
        <w:tc>
          <w:tcPr>
            <w:tcW w:w="2759" w:type="dxa"/>
            <w:shd w:val="clear" w:color="auto" w:fill="D9D9D9"/>
          </w:tcPr>
          <w:p w:rsidR="0017202A" w:rsidRPr="002C1FA5" w:rsidRDefault="0017202A" w:rsidP="00747363">
            <w:pPr>
              <w:jc w:val="center"/>
              <w:rPr>
                <w:b/>
                <w:sz w:val="22"/>
                <w:szCs w:val="22"/>
              </w:rPr>
            </w:pPr>
          </w:p>
          <w:p w:rsidR="0075270F" w:rsidRPr="002C1FA5" w:rsidRDefault="0075270F" w:rsidP="00747363">
            <w:pPr>
              <w:jc w:val="center"/>
              <w:rPr>
                <w:b/>
                <w:sz w:val="22"/>
                <w:szCs w:val="22"/>
              </w:rPr>
            </w:pPr>
            <w:r w:rsidRPr="002C1FA5">
              <w:rPr>
                <w:b/>
                <w:sz w:val="22"/>
                <w:szCs w:val="22"/>
              </w:rPr>
              <w:t xml:space="preserve">Obec </w:t>
            </w:r>
          </w:p>
        </w:tc>
        <w:tc>
          <w:tcPr>
            <w:tcW w:w="2247" w:type="dxa"/>
            <w:shd w:val="clear" w:color="auto" w:fill="D9D9D9"/>
          </w:tcPr>
          <w:p w:rsidR="0075270F" w:rsidRDefault="0075270F" w:rsidP="00747363">
            <w:pPr>
              <w:jc w:val="center"/>
              <w:rPr>
                <w:b/>
                <w:sz w:val="22"/>
                <w:szCs w:val="22"/>
              </w:rPr>
            </w:pPr>
            <w:r w:rsidRPr="002C1FA5">
              <w:rPr>
                <w:b/>
                <w:sz w:val="22"/>
                <w:szCs w:val="22"/>
              </w:rPr>
              <w:t xml:space="preserve">Suma </w:t>
            </w:r>
            <w:r w:rsidRPr="002C1FA5">
              <w:rPr>
                <w:b/>
                <w:sz w:val="22"/>
                <w:szCs w:val="22"/>
                <w:u w:val="single"/>
              </w:rPr>
              <w:t xml:space="preserve">poskytnutých </w:t>
            </w:r>
            <w:r w:rsidRPr="002C1FA5">
              <w:rPr>
                <w:b/>
                <w:sz w:val="22"/>
                <w:szCs w:val="22"/>
              </w:rPr>
              <w:t>finančných prostriedkov</w:t>
            </w:r>
          </w:p>
          <w:p w:rsidR="002C1FA5" w:rsidRPr="002C1FA5" w:rsidRDefault="002C1FA5" w:rsidP="00747363">
            <w:pPr>
              <w:jc w:val="center"/>
              <w:rPr>
                <w:b/>
                <w:sz w:val="22"/>
                <w:szCs w:val="22"/>
              </w:rPr>
            </w:pPr>
          </w:p>
          <w:p w:rsidR="0017202A" w:rsidRPr="002C1FA5" w:rsidRDefault="0017202A" w:rsidP="00747363">
            <w:pPr>
              <w:jc w:val="center"/>
              <w:rPr>
                <w:sz w:val="22"/>
                <w:szCs w:val="22"/>
              </w:rPr>
            </w:pPr>
            <w:r w:rsidRPr="002C1FA5">
              <w:rPr>
                <w:b/>
                <w:sz w:val="22"/>
                <w:szCs w:val="22"/>
              </w:rPr>
              <w:t>- 2 -</w:t>
            </w:r>
          </w:p>
        </w:tc>
        <w:tc>
          <w:tcPr>
            <w:tcW w:w="2107" w:type="dxa"/>
            <w:shd w:val="clear" w:color="auto" w:fill="D9D9D9"/>
          </w:tcPr>
          <w:p w:rsidR="0075270F" w:rsidRPr="002C1FA5" w:rsidRDefault="0075270F" w:rsidP="00747363">
            <w:pPr>
              <w:jc w:val="center"/>
              <w:rPr>
                <w:b/>
                <w:sz w:val="22"/>
                <w:szCs w:val="22"/>
              </w:rPr>
            </w:pPr>
            <w:r w:rsidRPr="002C1FA5">
              <w:rPr>
                <w:b/>
                <w:sz w:val="22"/>
                <w:szCs w:val="22"/>
              </w:rPr>
              <w:t xml:space="preserve">Suma skutočne použitých finančných prostriedkov  </w:t>
            </w:r>
          </w:p>
          <w:p w:rsidR="0017202A" w:rsidRPr="002C1FA5" w:rsidRDefault="0017202A" w:rsidP="00747363">
            <w:pPr>
              <w:jc w:val="center"/>
              <w:rPr>
                <w:sz w:val="22"/>
                <w:szCs w:val="22"/>
              </w:rPr>
            </w:pPr>
            <w:r w:rsidRPr="002C1FA5">
              <w:rPr>
                <w:b/>
                <w:sz w:val="22"/>
                <w:szCs w:val="22"/>
              </w:rPr>
              <w:t>- 3 -</w:t>
            </w:r>
          </w:p>
        </w:tc>
        <w:tc>
          <w:tcPr>
            <w:tcW w:w="2231" w:type="dxa"/>
            <w:shd w:val="clear" w:color="auto" w:fill="D9D9D9"/>
          </w:tcPr>
          <w:p w:rsidR="0017202A" w:rsidRPr="002C1FA5" w:rsidRDefault="0017202A" w:rsidP="0017202A">
            <w:pPr>
              <w:jc w:val="center"/>
              <w:rPr>
                <w:b/>
                <w:sz w:val="22"/>
                <w:szCs w:val="22"/>
              </w:rPr>
            </w:pPr>
            <w:r w:rsidRPr="002C1FA5">
              <w:rPr>
                <w:b/>
                <w:sz w:val="22"/>
                <w:szCs w:val="22"/>
              </w:rPr>
              <w:t>Rozdiel</w:t>
            </w:r>
          </w:p>
          <w:p w:rsidR="0017202A" w:rsidRPr="002C1FA5" w:rsidRDefault="0017202A" w:rsidP="0017202A">
            <w:pPr>
              <w:jc w:val="center"/>
              <w:rPr>
                <w:b/>
                <w:sz w:val="22"/>
                <w:szCs w:val="22"/>
              </w:rPr>
            </w:pPr>
            <w:r w:rsidRPr="002C1FA5">
              <w:rPr>
                <w:b/>
                <w:sz w:val="22"/>
                <w:szCs w:val="22"/>
              </w:rPr>
              <w:t>(stĺ.2 - stĺ.3 )</w:t>
            </w:r>
          </w:p>
          <w:p w:rsidR="0017202A" w:rsidRDefault="0017202A" w:rsidP="0017202A">
            <w:pPr>
              <w:jc w:val="center"/>
              <w:rPr>
                <w:b/>
                <w:sz w:val="22"/>
                <w:szCs w:val="22"/>
              </w:rPr>
            </w:pPr>
          </w:p>
          <w:p w:rsidR="002C1FA5" w:rsidRPr="002C1FA5" w:rsidRDefault="002C1FA5" w:rsidP="0017202A">
            <w:pPr>
              <w:jc w:val="center"/>
              <w:rPr>
                <w:b/>
                <w:sz w:val="22"/>
                <w:szCs w:val="22"/>
              </w:rPr>
            </w:pPr>
          </w:p>
          <w:p w:rsidR="0075270F" w:rsidRPr="002C1FA5" w:rsidRDefault="0017202A" w:rsidP="0017202A">
            <w:pPr>
              <w:jc w:val="center"/>
              <w:rPr>
                <w:sz w:val="22"/>
                <w:szCs w:val="22"/>
              </w:rPr>
            </w:pPr>
            <w:r w:rsidRPr="002C1FA5">
              <w:rPr>
                <w:b/>
                <w:sz w:val="22"/>
                <w:szCs w:val="22"/>
              </w:rPr>
              <w:t>- 4 -</w:t>
            </w:r>
          </w:p>
        </w:tc>
      </w:tr>
      <w:tr w:rsidR="0075270F" w:rsidTr="001351FF">
        <w:tc>
          <w:tcPr>
            <w:tcW w:w="2759" w:type="dxa"/>
          </w:tcPr>
          <w:p w:rsidR="0075270F" w:rsidRPr="002C1FA5" w:rsidRDefault="00636174" w:rsidP="00747363">
            <w:pPr>
              <w:jc w:val="both"/>
              <w:rPr>
                <w:sz w:val="22"/>
                <w:szCs w:val="22"/>
              </w:rPr>
            </w:pPr>
            <w:r w:rsidRPr="002C1FA5">
              <w:rPr>
                <w:sz w:val="22"/>
                <w:szCs w:val="22"/>
              </w:rPr>
              <w:t>Obec Jakubovany</w:t>
            </w:r>
          </w:p>
        </w:tc>
        <w:tc>
          <w:tcPr>
            <w:tcW w:w="2247" w:type="dxa"/>
          </w:tcPr>
          <w:p w:rsidR="0075270F" w:rsidRPr="002C1FA5" w:rsidRDefault="00636174" w:rsidP="00956FFC">
            <w:pPr>
              <w:jc w:val="both"/>
              <w:rPr>
                <w:sz w:val="22"/>
                <w:szCs w:val="22"/>
              </w:rPr>
            </w:pPr>
            <w:r w:rsidRPr="002C1FA5">
              <w:rPr>
                <w:sz w:val="22"/>
                <w:szCs w:val="22"/>
              </w:rPr>
              <w:t xml:space="preserve">             </w:t>
            </w:r>
            <w:r w:rsidR="00956FFC">
              <w:rPr>
                <w:sz w:val="22"/>
                <w:szCs w:val="22"/>
              </w:rPr>
              <w:t>266</w:t>
            </w:r>
            <w:r w:rsidRPr="002C1FA5">
              <w:rPr>
                <w:sz w:val="22"/>
                <w:szCs w:val="22"/>
              </w:rPr>
              <w:t>,00</w:t>
            </w:r>
          </w:p>
        </w:tc>
        <w:tc>
          <w:tcPr>
            <w:tcW w:w="2107" w:type="dxa"/>
          </w:tcPr>
          <w:p w:rsidR="0075270F" w:rsidRPr="002C1FA5" w:rsidRDefault="00636174" w:rsidP="00956FFC">
            <w:pPr>
              <w:jc w:val="both"/>
              <w:rPr>
                <w:sz w:val="22"/>
                <w:szCs w:val="22"/>
              </w:rPr>
            </w:pPr>
            <w:r w:rsidRPr="002C1FA5">
              <w:rPr>
                <w:sz w:val="22"/>
                <w:szCs w:val="22"/>
              </w:rPr>
              <w:t xml:space="preserve">         </w:t>
            </w:r>
            <w:r w:rsidR="00956FFC">
              <w:rPr>
                <w:sz w:val="22"/>
                <w:szCs w:val="22"/>
              </w:rPr>
              <w:t>266</w:t>
            </w:r>
            <w:r w:rsidRPr="002C1FA5">
              <w:rPr>
                <w:sz w:val="22"/>
                <w:szCs w:val="22"/>
              </w:rPr>
              <w:t>,00</w:t>
            </w:r>
          </w:p>
        </w:tc>
        <w:tc>
          <w:tcPr>
            <w:tcW w:w="2231" w:type="dxa"/>
          </w:tcPr>
          <w:p w:rsidR="0075270F" w:rsidRPr="002C1FA5" w:rsidRDefault="00636174" w:rsidP="00747363">
            <w:pPr>
              <w:jc w:val="both"/>
              <w:rPr>
                <w:sz w:val="22"/>
                <w:szCs w:val="22"/>
              </w:rPr>
            </w:pPr>
            <w:r w:rsidRPr="002C1FA5">
              <w:rPr>
                <w:sz w:val="22"/>
                <w:szCs w:val="22"/>
              </w:rPr>
              <w:t xml:space="preserve">                0</w:t>
            </w:r>
          </w:p>
        </w:tc>
      </w:tr>
    </w:tbl>
    <w:p w:rsidR="0075270F" w:rsidRDefault="0075270F" w:rsidP="0075270F">
      <w:pPr>
        <w:jc w:val="both"/>
        <w:rPr>
          <w:color w:val="FF0000"/>
          <w:u w:val="single"/>
        </w:rPr>
      </w:pPr>
    </w:p>
    <w:p w:rsidR="0075270F" w:rsidRDefault="0075270F" w:rsidP="0075270F">
      <w:pPr>
        <w:jc w:val="both"/>
        <w:rPr>
          <w:color w:val="FF0000"/>
          <w:u w:val="single"/>
        </w:rPr>
      </w:pPr>
    </w:p>
    <w:p w:rsidR="001C7B65" w:rsidRPr="00EE2FD9" w:rsidRDefault="001C7B65" w:rsidP="001C7B65"/>
    <w:p w:rsidR="00EE06F0" w:rsidRDefault="00EE06F0" w:rsidP="00575F3C">
      <w:pPr>
        <w:ind w:left="284"/>
        <w:jc w:val="both"/>
        <w:rPr>
          <w:b/>
        </w:rPr>
      </w:pPr>
    </w:p>
    <w:p w:rsidR="00067071" w:rsidRPr="002646CD" w:rsidRDefault="00067071" w:rsidP="00727D46">
      <w:pPr>
        <w:jc w:val="both"/>
        <w:rPr>
          <w:sz w:val="28"/>
          <w:szCs w:val="28"/>
        </w:rPr>
      </w:pPr>
    </w:p>
    <w:sectPr w:rsidR="00067071" w:rsidRPr="002646CD" w:rsidSect="009119D6">
      <w:footerReference w:type="even" r:id="rId17"/>
      <w:footerReference w:type="default" r:id="rId18"/>
      <w:pgSz w:w="11906" w:h="16838"/>
      <w:pgMar w:top="851" w:right="1134" w:bottom="851" w:left="1418" w:header="709" w:footer="709" w:gutter="0"/>
      <w:pgBorders w:display="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4489A" w:rsidRDefault="0054489A">
      <w:r>
        <w:separator/>
      </w:r>
    </w:p>
  </w:endnote>
  <w:endnote w:type="continuationSeparator" w:id="0">
    <w:p w:rsidR="0054489A" w:rsidRDefault="00544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51D15" w:rsidRDefault="00151D15" w:rsidP="00E06CA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51D15" w:rsidRDefault="00151D15" w:rsidP="005E4976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51D15" w:rsidRDefault="00151D15" w:rsidP="00E06CA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D6EBD">
      <w:rPr>
        <w:rStyle w:val="slostrany"/>
        <w:noProof/>
      </w:rPr>
      <w:t>16</w:t>
    </w:r>
    <w:r>
      <w:rPr>
        <w:rStyle w:val="slostrany"/>
      </w:rPr>
      <w:fldChar w:fldCharType="end"/>
    </w:r>
  </w:p>
  <w:p w:rsidR="00151D15" w:rsidRDefault="00151D15" w:rsidP="005E4976">
    <w:pPr>
      <w:pStyle w:val="Pta"/>
      <w:ind w:right="360"/>
    </w:pPr>
    <w:r>
      <w:t xml:space="preserve">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4489A" w:rsidRDefault="0054489A">
      <w:r>
        <w:separator/>
      </w:r>
    </w:p>
  </w:footnote>
  <w:footnote w:type="continuationSeparator" w:id="0">
    <w:p w:rsidR="0054489A" w:rsidRDefault="00544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A7D2A"/>
    <w:multiLevelType w:val="hybridMultilevel"/>
    <w:tmpl w:val="5E9A944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3012D5"/>
    <w:multiLevelType w:val="hybridMultilevel"/>
    <w:tmpl w:val="A39C30A8"/>
    <w:lvl w:ilvl="0" w:tplc="E8465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4E46F5"/>
    <w:multiLevelType w:val="hybridMultilevel"/>
    <w:tmpl w:val="A39C30A8"/>
    <w:lvl w:ilvl="0" w:tplc="E8465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C33083"/>
    <w:multiLevelType w:val="hybridMultilevel"/>
    <w:tmpl w:val="832A7DBA"/>
    <w:lvl w:ilvl="0" w:tplc="B85C26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BD38ED"/>
    <w:multiLevelType w:val="hybridMultilevel"/>
    <w:tmpl w:val="F3AA69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114C9"/>
    <w:multiLevelType w:val="hybridMultilevel"/>
    <w:tmpl w:val="259C4846"/>
    <w:lvl w:ilvl="0" w:tplc="1A1C00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9B118C"/>
    <w:multiLevelType w:val="hybridMultilevel"/>
    <w:tmpl w:val="8B386F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05E6C"/>
    <w:multiLevelType w:val="hybridMultilevel"/>
    <w:tmpl w:val="AFA25A96"/>
    <w:lvl w:ilvl="0" w:tplc="E788138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19AD311A"/>
    <w:multiLevelType w:val="hybridMultilevel"/>
    <w:tmpl w:val="5BDC60B6"/>
    <w:lvl w:ilvl="0" w:tplc="C2C21B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C5937FB"/>
    <w:multiLevelType w:val="hybridMultilevel"/>
    <w:tmpl w:val="E06E95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C206A2"/>
    <w:multiLevelType w:val="hybridMultilevel"/>
    <w:tmpl w:val="4A60C606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801584B"/>
    <w:multiLevelType w:val="hybridMultilevel"/>
    <w:tmpl w:val="2F7E5B40"/>
    <w:lvl w:ilvl="0" w:tplc="2E249B7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5022CD"/>
    <w:multiLevelType w:val="hybridMultilevel"/>
    <w:tmpl w:val="72B06088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C93AD8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EA94954"/>
    <w:multiLevelType w:val="hybridMultilevel"/>
    <w:tmpl w:val="3AD2D412"/>
    <w:lvl w:ilvl="0" w:tplc="9DB003D4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312F14DA"/>
    <w:multiLevelType w:val="hybridMultilevel"/>
    <w:tmpl w:val="086EB416"/>
    <w:lvl w:ilvl="0" w:tplc="CE1A4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D7180"/>
    <w:multiLevelType w:val="hybridMultilevel"/>
    <w:tmpl w:val="22243E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57E20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7B725D1"/>
    <w:multiLevelType w:val="hybridMultilevel"/>
    <w:tmpl w:val="C2E8F8EA"/>
    <w:lvl w:ilvl="0" w:tplc="CEDAF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CD7563"/>
    <w:multiLevelType w:val="hybridMultilevel"/>
    <w:tmpl w:val="6290A0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D7612E"/>
    <w:multiLevelType w:val="hybridMultilevel"/>
    <w:tmpl w:val="1294334E"/>
    <w:lvl w:ilvl="0" w:tplc="CE2E521A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0B265A"/>
    <w:multiLevelType w:val="hybridMultilevel"/>
    <w:tmpl w:val="2014FFB4"/>
    <w:lvl w:ilvl="0" w:tplc="32CAF062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C31C8B"/>
    <w:multiLevelType w:val="hybridMultilevel"/>
    <w:tmpl w:val="AB22C4CE"/>
    <w:lvl w:ilvl="0" w:tplc="041B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B501C5"/>
    <w:multiLevelType w:val="hybridMultilevel"/>
    <w:tmpl w:val="6A3AA186"/>
    <w:lvl w:ilvl="0" w:tplc="A238E31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2CAF06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422C5111"/>
    <w:multiLevelType w:val="hybridMultilevel"/>
    <w:tmpl w:val="33EAFA9C"/>
    <w:lvl w:ilvl="0" w:tplc="94447F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F90C39"/>
    <w:multiLevelType w:val="hybridMultilevel"/>
    <w:tmpl w:val="9820B368"/>
    <w:lvl w:ilvl="0" w:tplc="0F4C243C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45144B19"/>
    <w:multiLevelType w:val="multilevel"/>
    <w:tmpl w:val="6B6A57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47B82591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04522C6"/>
    <w:multiLevelType w:val="hybridMultilevel"/>
    <w:tmpl w:val="A39C30A8"/>
    <w:lvl w:ilvl="0" w:tplc="E8465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48F39F0"/>
    <w:multiLevelType w:val="hybridMultilevel"/>
    <w:tmpl w:val="72B06088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234B09"/>
    <w:multiLevelType w:val="hybridMultilevel"/>
    <w:tmpl w:val="9C2E20E6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6C14BB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8D0A18"/>
    <w:multiLevelType w:val="hybridMultilevel"/>
    <w:tmpl w:val="0268CB48"/>
    <w:lvl w:ilvl="0" w:tplc="3B746194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DBE05FB"/>
    <w:multiLevelType w:val="hybridMultilevel"/>
    <w:tmpl w:val="E74A8E42"/>
    <w:lvl w:ilvl="0" w:tplc="F27AB18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5E065419"/>
    <w:multiLevelType w:val="hybridMultilevel"/>
    <w:tmpl w:val="AFAAAE9A"/>
    <w:lvl w:ilvl="0" w:tplc="041B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8C15C0"/>
    <w:multiLevelType w:val="hybridMultilevel"/>
    <w:tmpl w:val="2A4AD5B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BD65E4"/>
    <w:multiLevelType w:val="hybridMultilevel"/>
    <w:tmpl w:val="6290A0F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5C0400"/>
    <w:multiLevelType w:val="multilevel"/>
    <w:tmpl w:val="44525E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49D224D"/>
    <w:multiLevelType w:val="multilevel"/>
    <w:tmpl w:val="57F23F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8BA6C0E"/>
    <w:multiLevelType w:val="hybridMultilevel"/>
    <w:tmpl w:val="1D7EB86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412EDE"/>
    <w:multiLevelType w:val="hybridMultilevel"/>
    <w:tmpl w:val="2C3EB746"/>
    <w:lvl w:ilvl="0" w:tplc="892AAE4C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 w15:restartNumberingAfterBreak="0">
    <w:nsid w:val="6D7C6E40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E85574"/>
    <w:multiLevelType w:val="hybridMultilevel"/>
    <w:tmpl w:val="99D653DC"/>
    <w:lvl w:ilvl="0" w:tplc="33F6F3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04E201C"/>
    <w:multiLevelType w:val="multilevel"/>
    <w:tmpl w:val="1C4E29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71313D96"/>
    <w:multiLevelType w:val="hybridMultilevel"/>
    <w:tmpl w:val="FD7AFA96"/>
    <w:lvl w:ilvl="0" w:tplc="59FA25D6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00" w:hanging="360"/>
      </w:pPr>
    </w:lvl>
    <w:lvl w:ilvl="2" w:tplc="041B001B" w:tentative="1">
      <w:start w:val="1"/>
      <w:numFmt w:val="lowerRoman"/>
      <w:lvlText w:val="%3."/>
      <w:lvlJc w:val="right"/>
      <w:pPr>
        <w:ind w:left="1920" w:hanging="180"/>
      </w:pPr>
    </w:lvl>
    <w:lvl w:ilvl="3" w:tplc="041B000F" w:tentative="1">
      <w:start w:val="1"/>
      <w:numFmt w:val="decimal"/>
      <w:lvlText w:val="%4."/>
      <w:lvlJc w:val="left"/>
      <w:pPr>
        <w:ind w:left="2640" w:hanging="360"/>
      </w:pPr>
    </w:lvl>
    <w:lvl w:ilvl="4" w:tplc="041B0019" w:tentative="1">
      <w:start w:val="1"/>
      <w:numFmt w:val="lowerLetter"/>
      <w:lvlText w:val="%5."/>
      <w:lvlJc w:val="left"/>
      <w:pPr>
        <w:ind w:left="3360" w:hanging="360"/>
      </w:pPr>
    </w:lvl>
    <w:lvl w:ilvl="5" w:tplc="041B001B" w:tentative="1">
      <w:start w:val="1"/>
      <w:numFmt w:val="lowerRoman"/>
      <w:lvlText w:val="%6."/>
      <w:lvlJc w:val="right"/>
      <w:pPr>
        <w:ind w:left="4080" w:hanging="180"/>
      </w:pPr>
    </w:lvl>
    <w:lvl w:ilvl="6" w:tplc="041B000F" w:tentative="1">
      <w:start w:val="1"/>
      <w:numFmt w:val="decimal"/>
      <w:lvlText w:val="%7."/>
      <w:lvlJc w:val="left"/>
      <w:pPr>
        <w:ind w:left="4800" w:hanging="360"/>
      </w:pPr>
    </w:lvl>
    <w:lvl w:ilvl="7" w:tplc="041B0019" w:tentative="1">
      <w:start w:val="1"/>
      <w:numFmt w:val="lowerLetter"/>
      <w:lvlText w:val="%8."/>
      <w:lvlJc w:val="left"/>
      <w:pPr>
        <w:ind w:left="5520" w:hanging="360"/>
      </w:pPr>
    </w:lvl>
    <w:lvl w:ilvl="8" w:tplc="041B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4" w15:restartNumberingAfterBreak="0">
    <w:nsid w:val="76696418"/>
    <w:multiLevelType w:val="hybridMultilevel"/>
    <w:tmpl w:val="00122544"/>
    <w:lvl w:ilvl="0" w:tplc="FFFFFFFF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5" w15:restartNumberingAfterBreak="0">
    <w:nsid w:val="7882735E"/>
    <w:multiLevelType w:val="hybridMultilevel"/>
    <w:tmpl w:val="986E3720"/>
    <w:lvl w:ilvl="0" w:tplc="041B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F3626A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9CD0BC1"/>
    <w:multiLevelType w:val="hybridMultilevel"/>
    <w:tmpl w:val="9F68E998"/>
    <w:lvl w:ilvl="0" w:tplc="2E249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2"/>
  </w:num>
  <w:num w:numId="3">
    <w:abstractNumId w:val="23"/>
  </w:num>
  <w:num w:numId="4">
    <w:abstractNumId w:val="18"/>
  </w:num>
  <w:num w:numId="5">
    <w:abstractNumId w:val="38"/>
  </w:num>
  <w:num w:numId="6">
    <w:abstractNumId w:val="34"/>
  </w:num>
  <w:num w:numId="7">
    <w:abstractNumId w:val="22"/>
  </w:num>
  <w:num w:numId="8">
    <w:abstractNumId w:val="33"/>
  </w:num>
  <w:num w:numId="9">
    <w:abstractNumId w:val="7"/>
  </w:num>
  <w:num w:numId="10">
    <w:abstractNumId w:val="25"/>
  </w:num>
  <w:num w:numId="11">
    <w:abstractNumId w:val="0"/>
  </w:num>
  <w:num w:numId="12">
    <w:abstractNumId w:val="32"/>
  </w:num>
  <w:num w:numId="13">
    <w:abstractNumId w:val="5"/>
  </w:num>
  <w:num w:numId="14">
    <w:abstractNumId w:val="39"/>
  </w:num>
  <w:num w:numId="15">
    <w:abstractNumId w:val="45"/>
  </w:num>
  <w:num w:numId="16">
    <w:abstractNumId w:val="14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4"/>
  </w:num>
  <w:num w:numId="20">
    <w:abstractNumId w:val="24"/>
  </w:num>
  <w:num w:numId="21">
    <w:abstractNumId w:val="41"/>
  </w:num>
  <w:num w:numId="22">
    <w:abstractNumId w:val="28"/>
  </w:num>
  <w:num w:numId="23">
    <w:abstractNumId w:val="2"/>
  </w:num>
  <w:num w:numId="24">
    <w:abstractNumId w:val="1"/>
  </w:num>
  <w:num w:numId="25">
    <w:abstractNumId w:val="31"/>
  </w:num>
  <w:num w:numId="26">
    <w:abstractNumId w:val="10"/>
  </w:num>
  <w:num w:numId="27">
    <w:abstractNumId w:val="21"/>
  </w:num>
  <w:num w:numId="28">
    <w:abstractNumId w:val="30"/>
  </w:num>
  <w:num w:numId="29">
    <w:abstractNumId w:val="29"/>
  </w:num>
  <w:num w:numId="30">
    <w:abstractNumId w:val="19"/>
  </w:num>
  <w:num w:numId="31">
    <w:abstractNumId w:val="8"/>
  </w:num>
  <w:num w:numId="32">
    <w:abstractNumId w:val="35"/>
  </w:num>
  <w:num w:numId="33">
    <w:abstractNumId w:val="11"/>
  </w:num>
  <w:num w:numId="34">
    <w:abstractNumId w:val="47"/>
  </w:num>
  <w:num w:numId="35">
    <w:abstractNumId w:val="40"/>
  </w:num>
  <w:num w:numId="36">
    <w:abstractNumId w:val="3"/>
  </w:num>
  <w:num w:numId="37">
    <w:abstractNumId w:val="4"/>
  </w:num>
  <w:num w:numId="38">
    <w:abstractNumId w:val="13"/>
  </w:num>
  <w:num w:numId="39">
    <w:abstractNumId w:val="27"/>
  </w:num>
  <w:num w:numId="40">
    <w:abstractNumId w:val="46"/>
  </w:num>
  <w:num w:numId="41">
    <w:abstractNumId w:val="17"/>
  </w:num>
  <w:num w:numId="42">
    <w:abstractNumId w:val="18"/>
  </w:num>
  <w:num w:numId="43">
    <w:abstractNumId w:val="6"/>
  </w:num>
  <w:num w:numId="44">
    <w:abstractNumId w:val="16"/>
  </w:num>
  <w:num w:numId="45">
    <w:abstractNumId w:val="15"/>
  </w:num>
  <w:num w:numId="46">
    <w:abstractNumId w:val="26"/>
  </w:num>
  <w:num w:numId="47">
    <w:abstractNumId w:val="43"/>
  </w:num>
  <w:num w:numId="48">
    <w:abstractNumId w:val="42"/>
  </w:num>
  <w:num w:numId="49">
    <w:abstractNumId w:val="37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4C0"/>
    <w:rsid w:val="00002D15"/>
    <w:rsid w:val="00004705"/>
    <w:rsid w:val="00005073"/>
    <w:rsid w:val="00005B7C"/>
    <w:rsid w:val="00007447"/>
    <w:rsid w:val="00014739"/>
    <w:rsid w:val="00016B43"/>
    <w:rsid w:val="000176C4"/>
    <w:rsid w:val="000215FA"/>
    <w:rsid w:val="0002452D"/>
    <w:rsid w:val="000252F9"/>
    <w:rsid w:val="0002694C"/>
    <w:rsid w:val="00030862"/>
    <w:rsid w:val="00034824"/>
    <w:rsid w:val="00034F00"/>
    <w:rsid w:val="00035729"/>
    <w:rsid w:val="00037CBA"/>
    <w:rsid w:val="000417E0"/>
    <w:rsid w:val="00044C3A"/>
    <w:rsid w:val="00047662"/>
    <w:rsid w:val="00047962"/>
    <w:rsid w:val="00050030"/>
    <w:rsid w:val="000504C3"/>
    <w:rsid w:val="000520D1"/>
    <w:rsid w:val="000551C9"/>
    <w:rsid w:val="00062915"/>
    <w:rsid w:val="00064551"/>
    <w:rsid w:val="00067071"/>
    <w:rsid w:val="000677A7"/>
    <w:rsid w:val="00070098"/>
    <w:rsid w:val="00070E1F"/>
    <w:rsid w:val="00075448"/>
    <w:rsid w:val="000801F8"/>
    <w:rsid w:val="000814D8"/>
    <w:rsid w:val="0008167F"/>
    <w:rsid w:val="00081F08"/>
    <w:rsid w:val="00082104"/>
    <w:rsid w:val="000822DB"/>
    <w:rsid w:val="000823BD"/>
    <w:rsid w:val="00082563"/>
    <w:rsid w:val="00083D81"/>
    <w:rsid w:val="000873F2"/>
    <w:rsid w:val="00087A1C"/>
    <w:rsid w:val="00087DCE"/>
    <w:rsid w:val="0009232D"/>
    <w:rsid w:val="000A42AC"/>
    <w:rsid w:val="000A6C8A"/>
    <w:rsid w:val="000B1051"/>
    <w:rsid w:val="000B1CE1"/>
    <w:rsid w:val="000B6E42"/>
    <w:rsid w:val="000B6FE7"/>
    <w:rsid w:val="000C3428"/>
    <w:rsid w:val="000C3E5F"/>
    <w:rsid w:val="000C5A0F"/>
    <w:rsid w:val="000D0D3F"/>
    <w:rsid w:val="000D20B8"/>
    <w:rsid w:val="000D3943"/>
    <w:rsid w:val="000D3BA8"/>
    <w:rsid w:val="000D445D"/>
    <w:rsid w:val="000D7819"/>
    <w:rsid w:val="000E21FB"/>
    <w:rsid w:val="000E4102"/>
    <w:rsid w:val="000E6AFC"/>
    <w:rsid w:val="000E7DE2"/>
    <w:rsid w:val="000F364A"/>
    <w:rsid w:val="000F733C"/>
    <w:rsid w:val="000F78E3"/>
    <w:rsid w:val="0010097C"/>
    <w:rsid w:val="0010528F"/>
    <w:rsid w:val="00114ED4"/>
    <w:rsid w:val="00117AD6"/>
    <w:rsid w:val="0012093F"/>
    <w:rsid w:val="00121F9E"/>
    <w:rsid w:val="001241BA"/>
    <w:rsid w:val="0012514C"/>
    <w:rsid w:val="001255E9"/>
    <w:rsid w:val="0012663A"/>
    <w:rsid w:val="00127618"/>
    <w:rsid w:val="001351FF"/>
    <w:rsid w:val="00136085"/>
    <w:rsid w:val="001367AF"/>
    <w:rsid w:val="00137804"/>
    <w:rsid w:val="001418C4"/>
    <w:rsid w:val="00142B8C"/>
    <w:rsid w:val="001445BB"/>
    <w:rsid w:val="0014559B"/>
    <w:rsid w:val="00146B21"/>
    <w:rsid w:val="00150FAC"/>
    <w:rsid w:val="00151696"/>
    <w:rsid w:val="00151D15"/>
    <w:rsid w:val="0015441C"/>
    <w:rsid w:val="00155F36"/>
    <w:rsid w:val="001646A5"/>
    <w:rsid w:val="001652D8"/>
    <w:rsid w:val="00167766"/>
    <w:rsid w:val="001711E0"/>
    <w:rsid w:val="0017202A"/>
    <w:rsid w:val="0017511B"/>
    <w:rsid w:val="00177256"/>
    <w:rsid w:val="0017760C"/>
    <w:rsid w:val="00177C91"/>
    <w:rsid w:val="0018048B"/>
    <w:rsid w:val="00180907"/>
    <w:rsid w:val="00181790"/>
    <w:rsid w:val="0018394A"/>
    <w:rsid w:val="00183CCE"/>
    <w:rsid w:val="001843B8"/>
    <w:rsid w:val="00190517"/>
    <w:rsid w:val="00190B24"/>
    <w:rsid w:val="00190C0C"/>
    <w:rsid w:val="00192798"/>
    <w:rsid w:val="00193271"/>
    <w:rsid w:val="0019560B"/>
    <w:rsid w:val="0019614A"/>
    <w:rsid w:val="00196A8B"/>
    <w:rsid w:val="00197A67"/>
    <w:rsid w:val="001A16E0"/>
    <w:rsid w:val="001A32AB"/>
    <w:rsid w:val="001A65A6"/>
    <w:rsid w:val="001A6969"/>
    <w:rsid w:val="001A6ACA"/>
    <w:rsid w:val="001B2E3B"/>
    <w:rsid w:val="001B4C5D"/>
    <w:rsid w:val="001B74FA"/>
    <w:rsid w:val="001B78D9"/>
    <w:rsid w:val="001C1C91"/>
    <w:rsid w:val="001C2183"/>
    <w:rsid w:val="001C2C0D"/>
    <w:rsid w:val="001C36EF"/>
    <w:rsid w:val="001C5200"/>
    <w:rsid w:val="001C5702"/>
    <w:rsid w:val="001C7B65"/>
    <w:rsid w:val="001D0B1D"/>
    <w:rsid w:val="001D4E2F"/>
    <w:rsid w:val="001D6CC1"/>
    <w:rsid w:val="001F06B3"/>
    <w:rsid w:val="001F0997"/>
    <w:rsid w:val="001F3A3A"/>
    <w:rsid w:val="001F3E9A"/>
    <w:rsid w:val="001F4E0E"/>
    <w:rsid w:val="001F7CBA"/>
    <w:rsid w:val="00205555"/>
    <w:rsid w:val="00206C22"/>
    <w:rsid w:val="00207A61"/>
    <w:rsid w:val="00210704"/>
    <w:rsid w:val="002120F4"/>
    <w:rsid w:val="00216127"/>
    <w:rsid w:val="002215B9"/>
    <w:rsid w:val="00222577"/>
    <w:rsid w:val="002237F2"/>
    <w:rsid w:val="00225676"/>
    <w:rsid w:val="00225C6C"/>
    <w:rsid w:val="00226A0A"/>
    <w:rsid w:val="0023046A"/>
    <w:rsid w:val="00230D4B"/>
    <w:rsid w:val="002336C8"/>
    <w:rsid w:val="002343CA"/>
    <w:rsid w:val="00236C39"/>
    <w:rsid w:val="002409DF"/>
    <w:rsid w:val="00242588"/>
    <w:rsid w:val="0024319F"/>
    <w:rsid w:val="00243B5C"/>
    <w:rsid w:val="00244AAC"/>
    <w:rsid w:val="00245481"/>
    <w:rsid w:val="0024564D"/>
    <w:rsid w:val="00250E4F"/>
    <w:rsid w:val="00251281"/>
    <w:rsid w:val="00253180"/>
    <w:rsid w:val="00256593"/>
    <w:rsid w:val="002579B3"/>
    <w:rsid w:val="0026432B"/>
    <w:rsid w:val="00265772"/>
    <w:rsid w:val="00270AB3"/>
    <w:rsid w:val="00272C6E"/>
    <w:rsid w:val="00273297"/>
    <w:rsid w:val="002737A8"/>
    <w:rsid w:val="002743D6"/>
    <w:rsid w:val="00275C98"/>
    <w:rsid w:val="00276303"/>
    <w:rsid w:val="00281EA1"/>
    <w:rsid w:val="00283E25"/>
    <w:rsid w:val="002846E8"/>
    <w:rsid w:val="002854AB"/>
    <w:rsid w:val="00293590"/>
    <w:rsid w:val="0029377A"/>
    <w:rsid w:val="002939AB"/>
    <w:rsid w:val="00294426"/>
    <w:rsid w:val="002959E1"/>
    <w:rsid w:val="00296B62"/>
    <w:rsid w:val="0029747B"/>
    <w:rsid w:val="00297E24"/>
    <w:rsid w:val="002A3609"/>
    <w:rsid w:val="002A3FF8"/>
    <w:rsid w:val="002A6E5C"/>
    <w:rsid w:val="002A7B8D"/>
    <w:rsid w:val="002B11A2"/>
    <w:rsid w:val="002B48EF"/>
    <w:rsid w:val="002B7465"/>
    <w:rsid w:val="002C1FA5"/>
    <w:rsid w:val="002C494B"/>
    <w:rsid w:val="002C6FE0"/>
    <w:rsid w:val="002D5920"/>
    <w:rsid w:val="002E08F7"/>
    <w:rsid w:val="002E13A8"/>
    <w:rsid w:val="002E374E"/>
    <w:rsid w:val="002E53B6"/>
    <w:rsid w:val="002E5783"/>
    <w:rsid w:val="002F0392"/>
    <w:rsid w:val="002F1616"/>
    <w:rsid w:val="002F1A82"/>
    <w:rsid w:val="002F38CE"/>
    <w:rsid w:val="002F4AF1"/>
    <w:rsid w:val="002F514A"/>
    <w:rsid w:val="002F5E52"/>
    <w:rsid w:val="002F7037"/>
    <w:rsid w:val="00300000"/>
    <w:rsid w:val="00300212"/>
    <w:rsid w:val="003006CD"/>
    <w:rsid w:val="0030084B"/>
    <w:rsid w:val="00301C65"/>
    <w:rsid w:val="00302991"/>
    <w:rsid w:val="0030485E"/>
    <w:rsid w:val="0030758C"/>
    <w:rsid w:val="003135EE"/>
    <w:rsid w:val="00316A4F"/>
    <w:rsid w:val="0032040A"/>
    <w:rsid w:val="003208A6"/>
    <w:rsid w:val="003241B4"/>
    <w:rsid w:val="003259AC"/>
    <w:rsid w:val="003266FE"/>
    <w:rsid w:val="00330A0D"/>
    <w:rsid w:val="003316D5"/>
    <w:rsid w:val="0033224F"/>
    <w:rsid w:val="00333B35"/>
    <w:rsid w:val="00333B83"/>
    <w:rsid w:val="003356AE"/>
    <w:rsid w:val="00336F22"/>
    <w:rsid w:val="003371A9"/>
    <w:rsid w:val="00337A5C"/>
    <w:rsid w:val="00340DC3"/>
    <w:rsid w:val="00340EC6"/>
    <w:rsid w:val="003418FB"/>
    <w:rsid w:val="0034551B"/>
    <w:rsid w:val="0034765C"/>
    <w:rsid w:val="0034787F"/>
    <w:rsid w:val="003479C6"/>
    <w:rsid w:val="00347C53"/>
    <w:rsid w:val="003520DB"/>
    <w:rsid w:val="00352B97"/>
    <w:rsid w:val="00353DBF"/>
    <w:rsid w:val="0035494F"/>
    <w:rsid w:val="003550DF"/>
    <w:rsid w:val="00355218"/>
    <w:rsid w:val="0035571E"/>
    <w:rsid w:val="00356675"/>
    <w:rsid w:val="00356BF1"/>
    <w:rsid w:val="00356CD8"/>
    <w:rsid w:val="00357DAA"/>
    <w:rsid w:val="00360D0E"/>
    <w:rsid w:val="00360EB0"/>
    <w:rsid w:val="00365172"/>
    <w:rsid w:val="00365ADD"/>
    <w:rsid w:val="00365C6C"/>
    <w:rsid w:val="0036751F"/>
    <w:rsid w:val="0037012B"/>
    <w:rsid w:val="0037204F"/>
    <w:rsid w:val="00373044"/>
    <w:rsid w:val="00373138"/>
    <w:rsid w:val="0037384A"/>
    <w:rsid w:val="00375630"/>
    <w:rsid w:val="003763A2"/>
    <w:rsid w:val="003774F5"/>
    <w:rsid w:val="00380031"/>
    <w:rsid w:val="00381B08"/>
    <w:rsid w:val="00384CB8"/>
    <w:rsid w:val="00385ADE"/>
    <w:rsid w:val="00385D8F"/>
    <w:rsid w:val="003866DC"/>
    <w:rsid w:val="00386956"/>
    <w:rsid w:val="00387660"/>
    <w:rsid w:val="003877AF"/>
    <w:rsid w:val="00387F74"/>
    <w:rsid w:val="00390C60"/>
    <w:rsid w:val="00391FBC"/>
    <w:rsid w:val="00392BA4"/>
    <w:rsid w:val="0039310C"/>
    <w:rsid w:val="003932A7"/>
    <w:rsid w:val="00394265"/>
    <w:rsid w:val="00396B09"/>
    <w:rsid w:val="003A20E2"/>
    <w:rsid w:val="003A2DE5"/>
    <w:rsid w:val="003A4D25"/>
    <w:rsid w:val="003A7AAA"/>
    <w:rsid w:val="003B0817"/>
    <w:rsid w:val="003B4B40"/>
    <w:rsid w:val="003B6B34"/>
    <w:rsid w:val="003C06D2"/>
    <w:rsid w:val="003C251C"/>
    <w:rsid w:val="003C3BBB"/>
    <w:rsid w:val="003C4065"/>
    <w:rsid w:val="003C52B4"/>
    <w:rsid w:val="003C5CE6"/>
    <w:rsid w:val="003C6603"/>
    <w:rsid w:val="003C707E"/>
    <w:rsid w:val="003D0140"/>
    <w:rsid w:val="003D0DBB"/>
    <w:rsid w:val="003D5012"/>
    <w:rsid w:val="003E0439"/>
    <w:rsid w:val="003E04F7"/>
    <w:rsid w:val="003F0048"/>
    <w:rsid w:val="003F4D4C"/>
    <w:rsid w:val="003F7B08"/>
    <w:rsid w:val="00401DE9"/>
    <w:rsid w:val="00402E86"/>
    <w:rsid w:val="00405481"/>
    <w:rsid w:val="00407294"/>
    <w:rsid w:val="0040739F"/>
    <w:rsid w:val="00415CCC"/>
    <w:rsid w:val="00415DAF"/>
    <w:rsid w:val="004179AE"/>
    <w:rsid w:val="00423233"/>
    <w:rsid w:val="00423B96"/>
    <w:rsid w:val="00423C17"/>
    <w:rsid w:val="00424B6E"/>
    <w:rsid w:val="00431772"/>
    <w:rsid w:val="0043218F"/>
    <w:rsid w:val="00435479"/>
    <w:rsid w:val="004369BC"/>
    <w:rsid w:val="0044080E"/>
    <w:rsid w:val="00440AD4"/>
    <w:rsid w:val="00445BB3"/>
    <w:rsid w:val="00452BEE"/>
    <w:rsid w:val="00456DA7"/>
    <w:rsid w:val="0046075A"/>
    <w:rsid w:val="00461026"/>
    <w:rsid w:val="00461513"/>
    <w:rsid w:val="00461555"/>
    <w:rsid w:val="004621E0"/>
    <w:rsid w:val="004621E9"/>
    <w:rsid w:val="00462214"/>
    <w:rsid w:val="0046433E"/>
    <w:rsid w:val="004662B3"/>
    <w:rsid w:val="00467CF4"/>
    <w:rsid w:val="00470101"/>
    <w:rsid w:val="00473119"/>
    <w:rsid w:val="00474CA6"/>
    <w:rsid w:val="0048102A"/>
    <w:rsid w:val="00481224"/>
    <w:rsid w:val="0048138A"/>
    <w:rsid w:val="004828AA"/>
    <w:rsid w:val="00483428"/>
    <w:rsid w:val="00483452"/>
    <w:rsid w:val="00483663"/>
    <w:rsid w:val="00484633"/>
    <w:rsid w:val="00486827"/>
    <w:rsid w:val="00486CE4"/>
    <w:rsid w:val="00487903"/>
    <w:rsid w:val="00487F80"/>
    <w:rsid w:val="0049032C"/>
    <w:rsid w:val="00491C0F"/>
    <w:rsid w:val="004930D0"/>
    <w:rsid w:val="00494037"/>
    <w:rsid w:val="00495247"/>
    <w:rsid w:val="004A0B4D"/>
    <w:rsid w:val="004A6313"/>
    <w:rsid w:val="004A63EF"/>
    <w:rsid w:val="004A6A03"/>
    <w:rsid w:val="004B3FC4"/>
    <w:rsid w:val="004B4253"/>
    <w:rsid w:val="004B4BD0"/>
    <w:rsid w:val="004B5E1F"/>
    <w:rsid w:val="004B6AD8"/>
    <w:rsid w:val="004B7E86"/>
    <w:rsid w:val="004C06D8"/>
    <w:rsid w:val="004C212B"/>
    <w:rsid w:val="004C2203"/>
    <w:rsid w:val="004C2910"/>
    <w:rsid w:val="004C2943"/>
    <w:rsid w:val="004C2A4E"/>
    <w:rsid w:val="004C59BE"/>
    <w:rsid w:val="004C7FB8"/>
    <w:rsid w:val="004D1F72"/>
    <w:rsid w:val="004D534A"/>
    <w:rsid w:val="004D5391"/>
    <w:rsid w:val="004E137E"/>
    <w:rsid w:val="004E1E89"/>
    <w:rsid w:val="004E2E74"/>
    <w:rsid w:val="004E3363"/>
    <w:rsid w:val="004E660F"/>
    <w:rsid w:val="004E6FBE"/>
    <w:rsid w:val="004E7727"/>
    <w:rsid w:val="004F03DC"/>
    <w:rsid w:val="004F0906"/>
    <w:rsid w:val="004F109A"/>
    <w:rsid w:val="004F1ED0"/>
    <w:rsid w:val="004F41C0"/>
    <w:rsid w:val="004F5E28"/>
    <w:rsid w:val="004F6101"/>
    <w:rsid w:val="004F6E51"/>
    <w:rsid w:val="004F7726"/>
    <w:rsid w:val="0050071C"/>
    <w:rsid w:val="005016DE"/>
    <w:rsid w:val="0050606A"/>
    <w:rsid w:val="005110E5"/>
    <w:rsid w:val="00520498"/>
    <w:rsid w:val="00521EFC"/>
    <w:rsid w:val="005224AE"/>
    <w:rsid w:val="005249E1"/>
    <w:rsid w:val="005252E9"/>
    <w:rsid w:val="0052626D"/>
    <w:rsid w:val="005264CE"/>
    <w:rsid w:val="0052769D"/>
    <w:rsid w:val="0053023F"/>
    <w:rsid w:val="00534648"/>
    <w:rsid w:val="00534D1D"/>
    <w:rsid w:val="0053583D"/>
    <w:rsid w:val="00535DCE"/>
    <w:rsid w:val="00536222"/>
    <w:rsid w:val="00536820"/>
    <w:rsid w:val="00536AF3"/>
    <w:rsid w:val="0053787E"/>
    <w:rsid w:val="00540DD1"/>
    <w:rsid w:val="0054489A"/>
    <w:rsid w:val="0054685A"/>
    <w:rsid w:val="00547C1C"/>
    <w:rsid w:val="00550196"/>
    <w:rsid w:val="00550FDD"/>
    <w:rsid w:val="005516BC"/>
    <w:rsid w:val="00562274"/>
    <w:rsid w:val="00562AA4"/>
    <w:rsid w:val="00564768"/>
    <w:rsid w:val="0057079A"/>
    <w:rsid w:val="005715A6"/>
    <w:rsid w:val="0057281A"/>
    <w:rsid w:val="00575F3C"/>
    <w:rsid w:val="00576491"/>
    <w:rsid w:val="005820B6"/>
    <w:rsid w:val="005843EA"/>
    <w:rsid w:val="0059485B"/>
    <w:rsid w:val="0059588C"/>
    <w:rsid w:val="00596990"/>
    <w:rsid w:val="005B1C54"/>
    <w:rsid w:val="005B5663"/>
    <w:rsid w:val="005B62A5"/>
    <w:rsid w:val="005B6F72"/>
    <w:rsid w:val="005C0CC5"/>
    <w:rsid w:val="005C42DF"/>
    <w:rsid w:val="005C5117"/>
    <w:rsid w:val="005D1EFD"/>
    <w:rsid w:val="005D48D1"/>
    <w:rsid w:val="005D4E0A"/>
    <w:rsid w:val="005D5E37"/>
    <w:rsid w:val="005D608E"/>
    <w:rsid w:val="005D7648"/>
    <w:rsid w:val="005E30B4"/>
    <w:rsid w:val="005E35B5"/>
    <w:rsid w:val="005E4976"/>
    <w:rsid w:val="005E4A4F"/>
    <w:rsid w:val="005E58B1"/>
    <w:rsid w:val="005E6A98"/>
    <w:rsid w:val="005F098A"/>
    <w:rsid w:val="005F50B4"/>
    <w:rsid w:val="005F6036"/>
    <w:rsid w:val="005F7C0F"/>
    <w:rsid w:val="00601F2C"/>
    <w:rsid w:val="006072E4"/>
    <w:rsid w:val="00607C4F"/>
    <w:rsid w:val="00610449"/>
    <w:rsid w:val="00614CE4"/>
    <w:rsid w:val="0061656E"/>
    <w:rsid w:val="0062462D"/>
    <w:rsid w:val="0062537F"/>
    <w:rsid w:val="00625694"/>
    <w:rsid w:val="00626351"/>
    <w:rsid w:val="00626FB1"/>
    <w:rsid w:val="00627964"/>
    <w:rsid w:val="00631196"/>
    <w:rsid w:val="006312C3"/>
    <w:rsid w:val="00631F9F"/>
    <w:rsid w:val="00636174"/>
    <w:rsid w:val="006366BA"/>
    <w:rsid w:val="0064093C"/>
    <w:rsid w:val="00643701"/>
    <w:rsid w:val="006440A0"/>
    <w:rsid w:val="00644B53"/>
    <w:rsid w:val="00647D99"/>
    <w:rsid w:val="00654F65"/>
    <w:rsid w:val="0066025F"/>
    <w:rsid w:val="00662685"/>
    <w:rsid w:val="00662DE6"/>
    <w:rsid w:val="00664535"/>
    <w:rsid w:val="006728B4"/>
    <w:rsid w:val="006805DF"/>
    <w:rsid w:val="00680C42"/>
    <w:rsid w:val="0068205C"/>
    <w:rsid w:val="0068440A"/>
    <w:rsid w:val="006903F2"/>
    <w:rsid w:val="0069612A"/>
    <w:rsid w:val="00697501"/>
    <w:rsid w:val="00697A5A"/>
    <w:rsid w:val="006A466D"/>
    <w:rsid w:val="006B0ABE"/>
    <w:rsid w:val="006B2946"/>
    <w:rsid w:val="006B55AC"/>
    <w:rsid w:val="006B7032"/>
    <w:rsid w:val="006C0309"/>
    <w:rsid w:val="006C0FC5"/>
    <w:rsid w:val="006C1FE6"/>
    <w:rsid w:val="006C2780"/>
    <w:rsid w:val="006C36F9"/>
    <w:rsid w:val="006C3933"/>
    <w:rsid w:val="006C599E"/>
    <w:rsid w:val="006C60CB"/>
    <w:rsid w:val="006D0915"/>
    <w:rsid w:val="006D1A52"/>
    <w:rsid w:val="006D2FDF"/>
    <w:rsid w:val="006D422B"/>
    <w:rsid w:val="006D44AB"/>
    <w:rsid w:val="006D5C15"/>
    <w:rsid w:val="006D6B20"/>
    <w:rsid w:val="006D79FD"/>
    <w:rsid w:val="006E4982"/>
    <w:rsid w:val="006E4FEF"/>
    <w:rsid w:val="006E74C9"/>
    <w:rsid w:val="006F3C23"/>
    <w:rsid w:val="006F44C1"/>
    <w:rsid w:val="006F5FFD"/>
    <w:rsid w:val="00700221"/>
    <w:rsid w:val="00702D5D"/>
    <w:rsid w:val="00705217"/>
    <w:rsid w:val="00712E9D"/>
    <w:rsid w:val="00713C51"/>
    <w:rsid w:val="007169D8"/>
    <w:rsid w:val="007173F3"/>
    <w:rsid w:val="00720F1D"/>
    <w:rsid w:val="0072419F"/>
    <w:rsid w:val="00725DAC"/>
    <w:rsid w:val="0072781D"/>
    <w:rsid w:val="00727BFE"/>
    <w:rsid w:val="00727D46"/>
    <w:rsid w:val="00730143"/>
    <w:rsid w:val="00730924"/>
    <w:rsid w:val="00730F8D"/>
    <w:rsid w:val="00732EDF"/>
    <w:rsid w:val="007361BA"/>
    <w:rsid w:val="00741CAC"/>
    <w:rsid w:val="00741F8C"/>
    <w:rsid w:val="0074382C"/>
    <w:rsid w:val="0074440F"/>
    <w:rsid w:val="00744F1B"/>
    <w:rsid w:val="007450E3"/>
    <w:rsid w:val="00747363"/>
    <w:rsid w:val="007477BD"/>
    <w:rsid w:val="00747D34"/>
    <w:rsid w:val="00750BFE"/>
    <w:rsid w:val="00750DCD"/>
    <w:rsid w:val="0075270F"/>
    <w:rsid w:val="00753B2B"/>
    <w:rsid w:val="00753CE7"/>
    <w:rsid w:val="00755542"/>
    <w:rsid w:val="00755A83"/>
    <w:rsid w:val="007560DE"/>
    <w:rsid w:val="007570F5"/>
    <w:rsid w:val="0076231B"/>
    <w:rsid w:val="00764E36"/>
    <w:rsid w:val="00767C13"/>
    <w:rsid w:val="0077268E"/>
    <w:rsid w:val="007731AE"/>
    <w:rsid w:val="0077476B"/>
    <w:rsid w:val="00787A57"/>
    <w:rsid w:val="00787CCC"/>
    <w:rsid w:val="00790E15"/>
    <w:rsid w:val="00790EB1"/>
    <w:rsid w:val="00790FA5"/>
    <w:rsid w:val="00792777"/>
    <w:rsid w:val="007937B0"/>
    <w:rsid w:val="00793996"/>
    <w:rsid w:val="00794E8F"/>
    <w:rsid w:val="00797EAA"/>
    <w:rsid w:val="007A062E"/>
    <w:rsid w:val="007A0E8F"/>
    <w:rsid w:val="007A4316"/>
    <w:rsid w:val="007A63C3"/>
    <w:rsid w:val="007A6685"/>
    <w:rsid w:val="007A7239"/>
    <w:rsid w:val="007B0427"/>
    <w:rsid w:val="007B05AF"/>
    <w:rsid w:val="007B1A82"/>
    <w:rsid w:val="007B2F70"/>
    <w:rsid w:val="007B33FC"/>
    <w:rsid w:val="007B436C"/>
    <w:rsid w:val="007B5D73"/>
    <w:rsid w:val="007B677C"/>
    <w:rsid w:val="007B744E"/>
    <w:rsid w:val="007C1212"/>
    <w:rsid w:val="007C2093"/>
    <w:rsid w:val="007C223F"/>
    <w:rsid w:val="007C31F7"/>
    <w:rsid w:val="007C47AD"/>
    <w:rsid w:val="007C4D02"/>
    <w:rsid w:val="007C504F"/>
    <w:rsid w:val="007C65FB"/>
    <w:rsid w:val="007C7A85"/>
    <w:rsid w:val="007D2682"/>
    <w:rsid w:val="007D39AC"/>
    <w:rsid w:val="007D4106"/>
    <w:rsid w:val="007D4E23"/>
    <w:rsid w:val="007D51F3"/>
    <w:rsid w:val="007D63BB"/>
    <w:rsid w:val="007E1A31"/>
    <w:rsid w:val="007E492A"/>
    <w:rsid w:val="007E6633"/>
    <w:rsid w:val="007E70FE"/>
    <w:rsid w:val="007E7C91"/>
    <w:rsid w:val="007F06A8"/>
    <w:rsid w:val="007F0F1C"/>
    <w:rsid w:val="007F1509"/>
    <w:rsid w:val="007F5DDC"/>
    <w:rsid w:val="007F5FFF"/>
    <w:rsid w:val="007F6396"/>
    <w:rsid w:val="00801C19"/>
    <w:rsid w:val="00804726"/>
    <w:rsid w:val="0080539F"/>
    <w:rsid w:val="008121A3"/>
    <w:rsid w:val="0081229E"/>
    <w:rsid w:val="00815FB4"/>
    <w:rsid w:val="00816BE6"/>
    <w:rsid w:val="008238B2"/>
    <w:rsid w:val="008257D4"/>
    <w:rsid w:val="008258E4"/>
    <w:rsid w:val="00825D17"/>
    <w:rsid w:val="00830099"/>
    <w:rsid w:val="00830B8E"/>
    <w:rsid w:val="008325FD"/>
    <w:rsid w:val="00832D3D"/>
    <w:rsid w:val="00833618"/>
    <w:rsid w:val="008364B4"/>
    <w:rsid w:val="00837160"/>
    <w:rsid w:val="00840D41"/>
    <w:rsid w:val="008414D7"/>
    <w:rsid w:val="008431D8"/>
    <w:rsid w:val="00851C1E"/>
    <w:rsid w:val="00851F0F"/>
    <w:rsid w:val="00852EA2"/>
    <w:rsid w:val="008533B0"/>
    <w:rsid w:val="00853E0F"/>
    <w:rsid w:val="008556A6"/>
    <w:rsid w:val="008567D0"/>
    <w:rsid w:val="00860E3E"/>
    <w:rsid w:val="00865757"/>
    <w:rsid w:val="00866A89"/>
    <w:rsid w:val="00872805"/>
    <w:rsid w:val="00890F73"/>
    <w:rsid w:val="008934AD"/>
    <w:rsid w:val="00896219"/>
    <w:rsid w:val="00896AAF"/>
    <w:rsid w:val="008A4975"/>
    <w:rsid w:val="008A559F"/>
    <w:rsid w:val="008B0CD4"/>
    <w:rsid w:val="008B1362"/>
    <w:rsid w:val="008B156A"/>
    <w:rsid w:val="008B5525"/>
    <w:rsid w:val="008B5A2E"/>
    <w:rsid w:val="008B5DDA"/>
    <w:rsid w:val="008C1589"/>
    <w:rsid w:val="008C42CF"/>
    <w:rsid w:val="008C4507"/>
    <w:rsid w:val="008C5D1A"/>
    <w:rsid w:val="008D0247"/>
    <w:rsid w:val="008D4875"/>
    <w:rsid w:val="008D5A3A"/>
    <w:rsid w:val="008D68BA"/>
    <w:rsid w:val="008D7482"/>
    <w:rsid w:val="008E27D3"/>
    <w:rsid w:val="008E36CD"/>
    <w:rsid w:val="008E742B"/>
    <w:rsid w:val="008E7C69"/>
    <w:rsid w:val="008F2214"/>
    <w:rsid w:val="008F2963"/>
    <w:rsid w:val="00901D14"/>
    <w:rsid w:val="009024D2"/>
    <w:rsid w:val="00902918"/>
    <w:rsid w:val="009029F8"/>
    <w:rsid w:val="00902ADE"/>
    <w:rsid w:val="009044BF"/>
    <w:rsid w:val="00905D79"/>
    <w:rsid w:val="00906B14"/>
    <w:rsid w:val="00906BAA"/>
    <w:rsid w:val="009119D6"/>
    <w:rsid w:val="00911B32"/>
    <w:rsid w:val="00912229"/>
    <w:rsid w:val="009133AE"/>
    <w:rsid w:val="0091562B"/>
    <w:rsid w:val="00917285"/>
    <w:rsid w:val="009318D6"/>
    <w:rsid w:val="009346E7"/>
    <w:rsid w:val="00936A57"/>
    <w:rsid w:val="00943DC7"/>
    <w:rsid w:val="00945B6F"/>
    <w:rsid w:val="00951F3E"/>
    <w:rsid w:val="009533C5"/>
    <w:rsid w:val="00953C60"/>
    <w:rsid w:val="009543C1"/>
    <w:rsid w:val="009550A3"/>
    <w:rsid w:val="00956FFC"/>
    <w:rsid w:val="009576A5"/>
    <w:rsid w:val="00964EE4"/>
    <w:rsid w:val="00965B56"/>
    <w:rsid w:val="00967ABB"/>
    <w:rsid w:val="009717F4"/>
    <w:rsid w:val="009742C4"/>
    <w:rsid w:val="009747B4"/>
    <w:rsid w:val="00974DF7"/>
    <w:rsid w:val="00976297"/>
    <w:rsid w:val="009763FB"/>
    <w:rsid w:val="00976DFD"/>
    <w:rsid w:val="00977A52"/>
    <w:rsid w:val="00980594"/>
    <w:rsid w:val="00981D0C"/>
    <w:rsid w:val="00983D10"/>
    <w:rsid w:val="0098641A"/>
    <w:rsid w:val="0098789D"/>
    <w:rsid w:val="00990216"/>
    <w:rsid w:val="00991296"/>
    <w:rsid w:val="00993167"/>
    <w:rsid w:val="00996F9D"/>
    <w:rsid w:val="0099719A"/>
    <w:rsid w:val="00997EF9"/>
    <w:rsid w:val="009A275A"/>
    <w:rsid w:val="009A29B0"/>
    <w:rsid w:val="009A4631"/>
    <w:rsid w:val="009A4EA1"/>
    <w:rsid w:val="009B106F"/>
    <w:rsid w:val="009B4B35"/>
    <w:rsid w:val="009B673C"/>
    <w:rsid w:val="009C0596"/>
    <w:rsid w:val="009C0C26"/>
    <w:rsid w:val="009D025C"/>
    <w:rsid w:val="009D2E12"/>
    <w:rsid w:val="009D2E2D"/>
    <w:rsid w:val="009D67C4"/>
    <w:rsid w:val="009E139E"/>
    <w:rsid w:val="009E34AE"/>
    <w:rsid w:val="009E519E"/>
    <w:rsid w:val="009E524B"/>
    <w:rsid w:val="009E66BE"/>
    <w:rsid w:val="009E674D"/>
    <w:rsid w:val="009E7C2F"/>
    <w:rsid w:val="009E7C7F"/>
    <w:rsid w:val="009F08D7"/>
    <w:rsid w:val="009F2CD1"/>
    <w:rsid w:val="009F3786"/>
    <w:rsid w:val="009F3A6C"/>
    <w:rsid w:val="009F4331"/>
    <w:rsid w:val="009F54DA"/>
    <w:rsid w:val="00A01154"/>
    <w:rsid w:val="00A05165"/>
    <w:rsid w:val="00A11C94"/>
    <w:rsid w:val="00A13F91"/>
    <w:rsid w:val="00A14E72"/>
    <w:rsid w:val="00A17B8F"/>
    <w:rsid w:val="00A17E93"/>
    <w:rsid w:val="00A20374"/>
    <w:rsid w:val="00A228D3"/>
    <w:rsid w:val="00A2361B"/>
    <w:rsid w:val="00A265B2"/>
    <w:rsid w:val="00A26BF6"/>
    <w:rsid w:val="00A3045C"/>
    <w:rsid w:val="00A326AE"/>
    <w:rsid w:val="00A326B9"/>
    <w:rsid w:val="00A352DB"/>
    <w:rsid w:val="00A37F1D"/>
    <w:rsid w:val="00A4002C"/>
    <w:rsid w:val="00A4050E"/>
    <w:rsid w:val="00A41D48"/>
    <w:rsid w:val="00A462C1"/>
    <w:rsid w:val="00A46737"/>
    <w:rsid w:val="00A46BC2"/>
    <w:rsid w:val="00A46C4B"/>
    <w:rsid w:val="00A47277"/>
    <w:rsid w:val="00A51094"/>
    <w:rsid w:val="00A52826"/>
    <w:rsid w:val="00A54163"/>
    <w:rsid w:val="00A614A0"/>
    <w:rsid w:val="00A61D23"/>
    <w:rsid w:val="00A622C9"/>
    <w:rsid w:val="00A6257F"/>
    <w:rsid w:val="00A62835"/>
    <w:rsid w:val="00A62A53"/>
    <w:rsid w:val="00A652EB"/>
    <w:rsid w:val="00A7462B"/>
    <w:rsid w:val="00A74646"/>
    <w:rsid w:val="00A761FF"/>
    <w:rsid w:val="00A81319"/>
    <w:rsid w:val="00A834E2"/>
    <w:rsid w:val="00A86609"/>
    <w:rsid w:val="00A902F8"/>
    <w:rsid w:val="00A9250F"/>
    <w:rsid w:val="00A97301"/>
    <w:rsid w:val="00AA15B2"/>
    <w:rsid w:val="00AA2675"/>
    <w:rsid w:val="00AA444D"/>
    <w:rsid w:val="00AA5646"/>
    <w:rsid w:val="00AA6FCC"/>
    <w:rsid w:val="00AA71FD"/>
    <w:rsid w:val="00AB1EF2"/>
    <w:rsid w:val="00AB5596"/>
    <w:rsid w:val="00AB7A02"/>
    <w:rsid w:val="00AC0DD2"/>
    <w:rsid w:val="00AC2D75"/>
    <w:rsid w:val="00AC2FEF"/>
    <w:rsid w:val="00AC3449"/>
    <w:rsid w:val="00AC3E31"/>
    <w:rsid w:val="00AC3FC5"/>
    <w:rsid w:val="00AC5944"/>
    <w:rsid w:val="00AC726C"/>
    <w:rsid w:val="00AC7E24"/>
    <w:rsid w:val="00AD2380"/>
    <w:rsid w:val="00AD2663"/>
    <w:rsid w:val="00AD34EC"/>
    <w:rsid w:val="00AD3558"/>
    <w:rsid w:val="00AD5026"/>
    <w:rsid w:val="00AD6E5C"/>
    <w:rsid w:val="00AD7DA1"/>
    <w:rsid w:val="00AE17BE"/>
    <w:rsid w:val="00AE310F"/>
    <w:rsid w:val="00AE3B9E"/>
    <w:rsid w:val="00AE4212"/>
    <w:rsid w:val="00AE5012"/>
    <w:rsid w:val="00AE531C"/>
    <w:rsid w:val="00AE5843"/>
    <w:rsid w:val="00AE69AB"/>
    <w:rsid w:val="00AF16FB"/>
    <w:rsid w:val="00AF4217"/>
    <w:rsid w:val="00AF5FDF"/>
    <w:rsid w:val="00AF64FF"/>
    <w:rsid w:val="00AF6ABA"/>
    <w:rsid w:val="00B01DF1"/>
    <w:rsid w:val="00B01FF8"/>
    <w:rsid w:val="00B05CAD"/>
    <w:rsid w:val="00B06357"/>
    <w:rsid w:val="00B0676A"/>
    <w:rsid w:val="00B07D92"/>
    <w:rsid w:val="00B1037C"/>
    <w:rsid w:val="00B10812"/>
    <w:rsid w:val="00B121A8"/>
    <w:rsid w:val="00B13F16"/>
    <w:rsid w:val="00B16A68"/>
    <w:rsid w:val="00B2287A"/>
    <w:rsid w:val="00B24720"/>
    <w:rsid w:val="00B2682F"/>
    <w:rsid w:val="00B33941"/>
    <w:rsid w:val="00B35955"/>
    <w:rsid w:val="00B47552"/>
    <w:rsid w:val="00B47863"/>
    <w:rsid w:val="00B50517"/>
    <w:rsid w:val="00B51D0B"/>
    <w:rsid w:val="00B531CC"/>
    <w:rsid w:val="00B53645"/>
    <w:rsid w:val="00B54957"/>
    <w:rsid w:val="00B559FC"/>
    <w:rsid w:val="00B55ED1"/>
    <w:rsid w:val="00B6043F"/>
    <w:rsid w:val="00B61D4C"/>
    <w:rsid w:val="00B62DBB"/>
    <w:rsid w:val="00B62E2E"/>
    <w:rsid w:val="00B63104"/>
    <w:rsid w:val="00B63A66"/>
    <w:rsid w:val="00B63D18"/>
    <w:rsid w:val="00B66428"/>
    <w:rsid w:val="00B74A1D"/>
    <w:rsid w:val="00B77FF4"/>
    <w:rsid w:val="00B800B7"/>
    <w:rsid w:val="00B83C63"/>
    <w:rsid w:val="00B85A73"/>
    <w:rsid w:val="00B861CF"/>
    <w:rsid w:val="00B90FD8"/>
    <w:rsid w:val="00B92915"/>
    <w:rsid w:val="00B95A81"/>
    <w:rsid w:val="00B965CC"/>
    <w:rsid w:val="00BA0B28"/>
    <w:rsid w:val="00BA69EE"/>
    <w:rsid w:val="00BA7816"/>
    <w:rsid w:val="00BA794E"/>
    <w:rsid w:val="00BB1CA8"/>
    <w:rsid w:val="00BB4A70"/>
    <w:rsid w:val="00BB693C"/>
    <w:rsid w:val="00BC1D9A"/>
    <w:rsid w:val="00BC1F6A"/>
    <w:rsid w:val="00BC547D"/>
    <w:rsid w:val="00BC54F7"/>
    <w:rsid w:val="00BC5596"/>
    <w:rsid w:val="00BC5667"/>
    <w:rsid w:val="00BC5E62"/>
    <w:rsid w:val="00BC6B6C"/>
    <w:rsid w:val="00BD2D02"/>
    <w:rsid w:val="00BD47BF"/>
    <w:rsid w:val="00BD5AB6"/>
    <w:rsid w:val="00BD6BAA"/>
    <w:rsid w:val="00BD6EBD"/>
    <w:rsid w:val="00BD7DE6"/>
    <w:rsid w:val="00BE0A86"/>
    <w:rsid w:val="00BE117A"/>
    <w:rsid w:val="00BE1CF8"/>
    <w:rsid w:val="00BE5043"/>
    <w:rsid w:val="00BE5C3A"/>
    <w:rsid w:val="00BF2787"/>
    <w:rsid w:val="00BF3118"/>
    <w:rsid w:val="00BF3842"/>
    <w:rsid w:val="00BF3F29"/>
    <w:rsid w:val="00BF4241"/>
    <w:rsid w:val="00BF624C"/>
    <w:rsid w:val="00C02232"/>
    <w:rsid w:val="00C04802"/>
    <w:rsid w:val="00C05331"/>
    <w:rsid w:val="00C05DAE"/>
    <w:rsid w:val="00C06823"/>
    <w:rsid w:val="00C07364"/>
    <w:rsid w:val="00C074A9"/>
    <w:rsid w:val="00C10C81"/>
    <w:rsid w:val="00C12916"/>
    <w:rsid w:val="00C13E07"/>
    <w:rsid w:val="00C15D5D"/>
    <w:rsid w:val="00C15F4D"/>
    <w:rsid w:val="00C207FE"/>
    <w:rsid w:val="00C25788"/>
    <w:rsid w:val="00C26774"/>
    <w:rsid w:val="00C27223"/>
    <w:rsid w:val="00C27E65"/>
    <w:rsid w:val="00C30287"/>
    <w:rsid w:val="00C30A9E"/>
    <w:rsid w:val="00C323AA"/>
    <w:rsid w:val="00C32AF2"/>
    <w:rsid w:val="00C32C03"/>
    <w:rsid w:val="00C348F1"/>
    <w:rsid w:val="00C34A53"/>
    <w:rsid w:val="00C35615"/>
    <w:rsid w:val="00C43DB1"/>
    <w:rsid w:val="00C459DA"/>
    <w:rsid w:val="00C45B8E"/>
    <w:rsid w:val="00C468D2"/>
    <w:rsid w:val="00C5075C"/>
    <w:rsid w:val="00C52AFD"/>
    <w:rsid w:val="00C56009"/>
    <w:rsid w:val="00C566A1"/>
    <w:rsid w:val="00C5731F"/>
    <w:rsid w:val="00C61B52"/>
    <w:rsid w:val="00C63A59"/>
    <w:rsid w:val="00C63FC1"/>
    <w:rsid w:val="00C66FA7"/>
    <w:rsid w:val="00C70610"/>
    <w:rsid w:val="00C729F1"/>
    <w:rsid w:val="00C75726"/>
    <w:rsid w:val="00C76C58"/>
    <w:rsid w:val="00C77549"/>
    <w:rsid w:val="00C8275A"/>
    <w:rsid w:val="00C8633A"/>
    <w:rsid w:val="00C8790D"/>
    <w:rsid w:val="00C9032C"/>
    <w:rsid w:val="00C90772"/>
    <w:rsid w:val="00C90E3B"/>
    <w:rsid w:val="00C91048"/>
    <w:rsid w:val="00C915AE"/>
    <w:rsid w:val="00C933D9"/>
    <w:rsid w:val="00C954BA"/>
    <w:rsid w:val="00C969E8"/>
    <w:rsid w:val="00C97165"/>
    <w:rsid w:val="00CA5000"/>
    <w:rsid w:val="00CA675F"/>
    <w:rsid w:val="00CB21C7"/>
    <w:rsid w:val="00CB48F8"/>
    <w:rsid w:val="00CB679E"/>
    <w:rsid w:val="00CC1900"/>
    <w:rsid w:val="00CC2FBF"/>
    <w:rsid w:val="00CC4773"/>
    <w:rsid w:val="00CD3095"/>
    <w:rsid w:val="00CD3DDA"/>
    <w:rsid w:val="00CD633C"/>
    <w:rsid w:val="00CD6360"/>
    <w:rsid w:val="00CD6A08"/>
    <w:rsid w:val="00CD6C50"/>
    <w:rsid w:val="00CE3DA2"/>
    <w:rsid w:val="00CE41C1"/>
    <w:rsid w:val="00CF36A5"/>
    <w:rsid w:val="00CF39AF"/>
    <w:rsid w:val="00CF414F"/>
    <w:rsid w:val="00D0212F"/>
    <w:rsid w:val="00D07640"/>
    <w:rsid w:val="00D078D9"/>
    <w:rsid w:val="00D1263B"/>
    <w:rsid w:val="00D12AA6"/>
    <w:rsid w:val="00D21363"/>
    <w:rsid w:val="00D21EDC"/>
    <w:rsid w:val="00D22477"/>
    <w:rsid w:val="00D22535"/>
    <w:rsid w:val="00D22D30"/>
    <w:rsid w:val="00D2407B"/>
    <w:rsid w:val="00D24589"/>
    <w:rsid w:val="00D2746F"/>
    <w:rsid w:val="00D312A0"/>
    <w:rsid w:val="00D354E5"/>
    <w:rsid w:val="00D36BEB"/>
    <w:rsid w:val="00D36E5C"/>
    <w:rsid w:val="00D36F15"/>
    <w:rsid w:val="00D37C5E"/>
    <w:rsid w:val="00D4320B"/>
    <w:rsid w:val="00D45A25"/>
    <w:rsid w:val="00D476DA"/>
    <w:rsid w:val="00D47E4D"/>
    <w:rsid w:val="00D51796"/>
    <w:rsid w:val="00D55358"/>
    <w:rsid w:val="00D569AF"/>
    <w:rsid w:val="00D5743F"/>
    <w:rsid w:val="00D57712"/>
    <w:rsid w:val="00D631D2"/>
    <w:rsid w:val="00D65775"/>
    <w:rsid w:val="00D66D1E"/>
    <w:rsid w:val="00D70FAC"/>
    <w:rsid w:val="00D715AE"/>
    <w:rsid w:val="00D735CB"/>
    <w:rsid w:val="00D744CB"/>
    <w:rsid w:val="00D74B8A"/>
    <w:rsid w:val="00D764C7"/>
    <w:rsid w:val="00D80D2E"/>
    <w:rsid w:val="00D82065"/>
    <w:rsid w:val="00D8711E"/>
    <w:rsid w:val="00D977B3"/>
    <w:rsid w:val="00DA1452"/>
    <w:rsid w:val="00DA258D"/>
    <w:rsid w:val="00DA546F"/>
    <w:rsid w:val="00DA5844"/>
    <w:rsid w:val="00DB1187"/>
    <w:rsid w:val="00DB1FC5"/>
    <w:rsid w:val="00DB1FCB"/>
    <w:rsid w:val="00DB2233"/>
    <w:rsid w:val="00DB23E9"/>
    <w:rsid w:val="00DB2ED7"/>
    <w:rsid w:val="00DB6168"/>
    <w:rsid w:val="00DC0E62"/>
    <w:rsid w:val="00DC1CB7"/>
    <w:rsid w:val="00DC4396"/>
    <w:rsid w:val="00DC4D20"/>
    <w:rsid w:val="00DD146D"/>
    <w:rsid w:val="00DD22AB"/>
    <w:rsid w:val="00DD6536"/>
    <w:rsid w:val="00DD680F"/>
    <w:rsid w:val="00DD74A8"/>
    <w:rsid w:val="00DE030A"/>
    <w:rsid w:val="00DE280A"/>
    <w:rsid w:val="00DE3862"/>
    <w:rsid w:val="00DE3A64"/>
    <w:rsid w:val="00DE4C4B"/>
    <w:rsid w:val="00DE68A2"/>
    <w:rsid w:val="00DF02B6"/>
    <w:rsid w:val="00DF1FD1"/>
    <w:rsid w:val="00DF362C"/>
    <w:rsid w:val="00DF6CD4"/>
    <w:rsid w:val="00E00030"/>
    <w:rsid w:val="00E007D4"/>
    <w:rsid w:val="00E00A67"/>
    <w:rsid w:val="00E02C97"/>
    <w:rsid w:val="00E04344"/>
    <w:rsid w:val="00E05570"/>
    <w:rsid w:val="00E058D0"/>
    <w:rsid w:val="00E06CA1"/>
    <w:rsid w:val="00E075EC"/>
    <w:rsid w:val="00E13BB4"/>
    <w:rsid w:val="00E14129"/>
    <w:rsid w:val="00E14689"/>
    <w:rsid w:val="00E17583"/>
    <w:rsid w:val="00E17B4A"/>
    <w:rsid w:val="00E23022"/>
    <w:rsid w:val="00E23067"/>
    <w:rsid w:val="00E240A6"/>
    <w:rsid w:val="00E266BD"/>
    <w:rsid w:val="00E27635"/>
    <w:rsid w:val="00E30B00"/>
    <w:rsid w:val="00E33453"/>
    <w:rsid w:val="00E34ACD"/>
    <w:rsid w:val="00E35BF5"/>
    <w:rsid w:val="00E36659"/>
    <w:rsid w:val="00E37CC4"/>
    <w:rsid w:val="00E4008B"/>
    <w:rsid w:val="00E47055"/>
    <w:rsid w:val="00E475F7"/>
    <w:rsid w:val="00E52160"/>
    <w:rsid w:val="00E53192"/>
    <w:rsid w:val="00E534A1"/>
    <w:rsid w:val="00E56446"/>
    <w:rsid w:val="00E5767A"/>
    <w:rsid w:val="00E57E37"/>
    <w:rsid w:val="00E61656"/>
    <w:rsid w:val="00E6539D"/>
    <w:rsid w:val="00E665BE"/>
    <w:rsid w:val="00E67339"/>
    <w:rsid w:val="00E67C13"/>
    <w:rsid w:val="00E70B06"/>
    <w:rsid w:val="00E70C10"/>
    <w:rsid w:val="00E73E13"/>
    <w:rsid w:val="00E75F8F"/>
    <w:rsid w:val="00E76251"/>
    <w:rsid w:val="00E777E5"/>
    <w:rsid w:val="00E77804"/>
    <w:rsid w:val="00E83681"/>
    <w:rsid w:val="00E83CC1"/>
    <w:rsid w:val="00E84D9C"/>
    <w:rsid w:val="00E85A86"/>
    <w:rsid w:val="00E85F4A"/>
    <w:rsid w:val="00E909B4"/>
    <w:rsid w:val="00E90EE4"/>
    <w:rsid w:val="00E91924"/>
    <w:rsid w:val="00E9543D"/>
    <w:rsid w:val="00EA059C"/>
    <w:rsid w:val="00EA0D68"/>
    <w:rsid w:val="00EA1102"/>
    <w:rsid w:val="00EA169C"/>
    <w:rsid w:val="00EA2671"/>
    <w:rsid w:val="00EA3BE7"/>
    <w:rsid w:val="00EA40BB"/>
    <w:rsid w:val="00EB159D"/>
    <w:rsid w:val="00EB2339"/>
    <w:rsid w:val="00EB2718"/>
    <w:rsid w:val="00EB59B2"/>
    <w:rsid w:val="00EC0E35"/>
    <w:rsid w:val="00EC1FAF"/>
    <w:rsid w:val="00EC217C"/>
    <w:rsid w:val="00EC3ECA"/>
    <w:rsid w:val="00EC4CBB"/>
    <w:rsid w:val="00EC5471"/>
    <w:rsid w:val="00EC5650"/>
    <w:rsid w:val="00ED2FC4"/>
    <w:rsid w:val="00ED5D11"/>
    <w:rsid w:val="00ED6459"/>
    <w:rsid w:val="00ED78D3"/>
    <w:rsid w:val="00EE06F0"/>
    <w:rsid w:val="00EE22FD"/>
    <w:rsid w:val="00EE2765"/>
    <w:rsid w:val="00EE294B"/>
    <w:rsid w:val="00EE2A41"/>
    <w:rsid w:val="00EE2FD9"/>
    <w:rsid w:val="00EE35E4"/>
    <w:rsid w:val="00EE40A6"/>
    <w:rsid w:val="00EE4B20"/>
    <w:rsid w:val="00EE5C95"/>
    <w:rsid w:val="00EF258C"/>
    <w:rsid w:val="00EF6BFD"/>
    <w:rsid w:val="00EF78F2"/>
    <w:rsid w:val="00F0044B"/>
    <w:rsid w:val="00F02E54"/>
    <w:rsid w:val="00F05F14"/>
    <w:rsid w:val="00F073E8"/>
    <w:rsid w:val="00F10D90"/>
    <w:rsid w:val="00F12481"/>
    <w:rsid w:val="00F171DA"/>
    <w:rsid w:val="00F174C0"/>
    <w:rsid w:val="00F201D1"/>
    <w:rsid w:val="00F2509F"/>
    <w:rsid w:val="00F2541C"/>
    <w:rsid w:val="00F336D7"/>
    <w:rsid w:val="00F36C6B"/>
    <w:rsid w:val="00F37A03"/>
    <w:rsid w:val="00F52C01"/>
    <w:rsid w:val="00F530FD"/>
    <w:rsid w:val="00F5313B"/>
    <w:rsid w:val="00F5385B"/>
    <w:rsid w:val="00F56847"/>
    <w:rsid w:val="00F57672"/>
    <w:rsid w:val="00F57DC6"/>
    <w:rsid w:val="00F6017E"/>
    <w:rsid w:val="00F61B14"/>
    <w:rsid w:val="00F62510"/>
    <w:rsid w:val="00F62781"/>
    <w:rsid w:val="00F6504F"/>
    <w:rsid w:val="00F66509"/>
    <w:rsid w:val="00F71008"/>
    <w:rsid w:val="00F71C44"/>
    <w:rsid w:val="00F7261D"/>
    <w:rsid w:val="00F73101"/>
    <w:rsid w:val="00F73296"/>
    <w:rsid w:val="00F73610"/>
    <w:rsid w:val="00F73EF6"/>
    <w:rsid w:val="00F80ADF"/>
    <w:rsid w:val="00F81D94"/>
    <w:rsid w:val="00F8392E"/>
    <w:rsid w:val="00F851A6"/>
    <w:rsid w:val="00F85BA0"/>
    <w:rsid w:val="00F85CD2"/>
    <w:rsid w:val="00F8742B"/>
    <w:rsid w:val="00F9076F"/>
    <w:rsid w:val="00F9100E"/>
    <w:rsid w:val="00F945B4"/>
    <w:rsid w:val="00F96BC1"/>
    <w:rsid w:val="00F97849"/>
    <w:rsid w:val="00FA19E9"/>
    <w:rsid w:val="00FA3849"/>
    <w:rsid w:val="00FA4AE0"/>
    <w:rsid w:val="00FB0326"/>
    <w:rsid w:val="00FB369A"/>
    <w:rsid w:val="00FB3821"/>
    <w:rsid w:val="00FB41A2"/>
    <w:rsid w:val="00FC1237"/>
    <w:rsid w:val="00FC16D2"/>
    <w:rsid w:val="00FC2B6F"/>
    <w:rsid w:val="00FC71C6"/>
    <w:rsid w:val="00FD6A96"/>
    <w:rsid w:val="00FE3ACB"/>
    <w:rsid w:val="00FE6AF9"/>
    <w:rsid w:val="00FE7158"/>
    <w:rsid w:val="00FE7E07"/>
    <w:rsid w:val="00FF241A"/>
    <w:rsid w:val="00FF4031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6C285A"/>
  <w15:docId w15:val="{9D43E6E0-C2C3-4B7F-B640-77D699B8C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05DAE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727D46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727D46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EA1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5E4976"/>
  </w:style>
  <w:style w:type="paragraph" w:styleId="Odsekzoznamu">
    <w:name w:val="List Paragraph"/>
    <w:basedOn w:val="Normlny"/>
    <w:uiPriority w:val="34"/>
    <w:qFormat/>
    <w:rsid w:val="00D4320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character" w:styleId="Vrazn">
    <w:name w:val="Strong"/>
    <w:uiPriority w:val="22"/>
    <w:qFormat/>
    <w:rsid w:val="007C4D02"/>
    <w:rPr>
      <w:b/>
      <w:bCs/>
    </w:rPr>
  </w:style>
  <w:style w:type="character" w:styleId="Zvraznenie">
    <w:name w:val="Emphasis"/>
    <w:uiPriority w:val="20"/>
    <w:qFormat/>
    <w:rsid w:val="007C4D02"/>
    <w:rPr>
      <w:i/>
      <w:iCs/>
    </w:rPr>
  </w:style>
  <w:style w:type="table" w:styleId="Elegantntabuka">
    <w:name w:val="Table Elegant"/>
    <w:basedOn w:val="Normlnatabuka"/>
    <w:rsid w:val="003C5CE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bubliny">
    <w:name w:val="Balloon Text"/>
    <w:basedOn w:val="Normlny"/>
    <w:link w:val="TextbublinyChar"/>
    <w:rsid w:val="00550F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50F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3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E:\OU%20Jamnik\tabulky,%20grafy%20Z&#218;\Skuto&#269;nos&#357;%20rozpo&#269;tu%202016,%202017,2018,2019%20sum&#225;r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5" Type="http://schemas.openxmlformats.org/officeDocument/2006/relationships/chartUserShapes" Target="../drawings/drawing1.xml"/><Relationship Id="rId4" Type="http://schemas.openxmlformats.org/officeDocument/2006/relationships/oleObject" Target="file:///E:\OU%20Jamnik\tabulky,%20grafy%20Z&#218;\Komer&#269;n&#233;%20&#250;very%20a%20&#250;very%20&#352;FRB%20dlhov&#225;%20slu&#382;b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k-SK" sz="1400"/>
              <a:t>PASÍVA 2019</a:t>
            </a:r>
            <a:endParaRPr lang="en-US" sz="14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950849092581376"/>
          <c:y val="0.14198472403524959"/>
          <c:w val="0.80235042735042739"/>
          <c:h val="0.68422880248197493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4322-466A-A725-FB25D641A588}"/>
              </c:ext>
            </c:extLst>
          </c:dPt>
          <c:dPt>
            <c:idx val="1"/>
            <c:bubble3D val="0"/>
            <c:explosion val="9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88900" sx="112000" sy="112000" algn="ctr" rotWithShape="0">
                  <a:schemeClr val="accent4">
                    <a:lumMod val="50000"/>
                    <a:alpha val="10000"/>
                  </a:scheme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4322-466A-A725-FB25D641A588}"/>
              </c:ext>
            </c:extLst>
          </c:dPt>
          <c:dPt>
            <c:idx val="2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4322-466A-A725-FB25D641A58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4322-466A-A725-FB25D641A58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4322-466A-A725-FB25D641A58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B-4322-466A-A725-FB25D641A588}"/>
              </c:ext>
            </c:extLst>
          </c:dPt>
          <c:dPt>
            <c:idx val="6"/>
            <c:bubble3D val="0"/>
            <c:spPr>
              <a:solidFill>
                <a:srgbClr val="7030A0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D-4322-466A-A725-FB25D641A588}"/>
              </c:ext>
            </c:extLst>
          </c:dPt>
          <c:dLbls>
            <c:dLbl>
              <c:idx val="0"/>
              <c:layout>
                <c:manualLayout>
                  <c:x val="2.3207820176324112E-2"/>
                  <c:y val="-8.300442935334079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3B7366AE-C098-4CDB-87EC-496CC4D6AC59}" type="CATEGORYNAME">
                      <a:rPr lang="en-US"/>
                      <a:pPr>
                        <a:defRPr/>
                      </a:pPr>
                      <a:t>[NÁZOV KATEGÓRIE]</a:t>
                    </a:fld>
                    <a:r>
                      <a:rPr lang="en-US" baseline="0"/>
                      <a:t>;</a:t>
                    </a:r>
                  </a:p>
                  <a:p>
                    <a:pPr>
                      <a:defRPr/>
                    </a:pPr>
                    <a:r>
                      <a:rPr lang="en-US" baseline="0"/>
                      <a:t> </a:t>
                    </a:r>
                    <a:fld id="{BA8AFDDA-D32A-4F3D-B09F-BDEA4A129678}" type="VALUE">
                      <a:rPr lang="en-US" baseline="0"/>
                      <a:pPr>
                        <a:defRPr/>
                      </a:pPr>
                      <a:t>[HODNOTA]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k-SK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4322-466A-A725-FB25D641A588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k-SK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4322-466A-A725-FB25D641A588}"/>
                </c:ext>
              </c:extLst>
            </c:dLbl>
            <c:dLbl>
              <c:idx val="2"/>
              <c:layout>
                <c:manualLayout>
                  <c:x val="-4.4871794871794872E-2"/>
                  <c:y val="1.501289838484264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k-SK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322-466A-A725-FB25D641A588}"/>
                </c:ext>
              </c:extLst>
            </c:dLbl>
            <c:dLbl>
              <c:idx val="3"/>
              <c:layout>
                <c:manualLayout>
                  <c:x val="0.14529914529914525"/>
                  <c:y val="2.030713934653419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rgbClr val="7030A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k-SK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322-466A-A725-FB25D641A588}"/>
                </c:ext>
              </c:extLst>
            </c:dLbl>
            <c:dLbl>
              <c:idx val="4"/>
              <c:layout>
                <c:manualLayout>
                  <c:x val="-1.4957264957264958E-2"/>
                  <c:y val="-2.853308126507455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rgbClr val="00B0F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k-SK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322-466A-A725-FB25D641A588}"/>
                </c:ext>
              </c:extLst>
            </c:dLbl>
            <c:dLbl>
              <c:idx val="5"/>
              <c:layout>
                <c:manualLayout>
                  <c:x val="7.6923076923076927E-2"/>
                  <c:y val="-0.10191493654093785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24A01137-402E-4FF2-8BEA-1641B7B5D4A9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[NÁZOV KATEGÓRIE]</a:t>
                    </a:fld>
                    <a:r>
                      <a:rPr lang="en-US"/>
                      <a:t>;</a:t>
                    </a:r>
                  </a:p>
                  <a:p>
                    <a:pPr>
                      <a:defRPr>
                        <a:solidFill>
                          <a:schemeClr val="accent1"/>
                        </a:solidFill>
                      </a:defRPr>
                    </a:pPr>
                    <a:r>
                      <a:rPr lang="en-US"/>
                      <a:t> </a:t>
                    </a:r>
                    <a:fld id="{AE220B4F-2FEA-4651-A179-73FA7B2FB95B}" type="VALU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[HODNOTA]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k-SK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4322-466A-A725-FB25D641A588}"/>
                </c:ext>
              </c:extLst>
            </c:dLbl>
            <c:dLbl>
              <c:idx val="6"/>
              <c:layout>
                <c:manualLayout>
                  <c:x val="0.21581196581196574"/>
                  <c:y val="6.3804818135581254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rgbClr val="7030A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DB28807A-4D17-4C3C-B5AE-B9B24AE54422}" type="CATEGORYNAME">
                      <a:rPr lang="en-US"/>
                      <a:pPr>
                        <a:defRPr>
                          <a:solidFill>
                            <a:srgbClr val="7030A0"/>
                          </a:solidFill>
                        </a:defRPr>
                      </a:pPr>
                      <a:t>[NÁZOV KATEGÓRIE]</a:t>
                    </a:fld>
                    <a:r>
                      <a:rPr lang="en-US" baseline="0"/>
                      <a:t>;  </a:t>
                    </a:r>
                  </a:p>
                  <a:p>
                    <a:pPr>
                      <a:defRPr>
                        <a:solidFill>
                          <a:srgbClr val="7030A0"/>
                        </a:solidFill>
                      </a:defRPr>
                    </a:pPr>
                    <a:fld id="{EA745764-3BAE-447C-AFE2-902D4D3CF0D7}" type="VALUE">
                      <a:rPr lang="en-US" baseline="0"/>
                      <a:pPr>
                        <a:defRPr>
                          <a:solidFill>
                            <a:srgbClr val="7030A0"/>
                          </a:solidFill>
                        </a:defRPr>
                      </a:pPr>
                      <a:t>[HODNOTA]</a:t>
                    </a:fld>
                    <a:endParaRPr lang="sk-SK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rgbClr val="7030A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k-SK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4322-466A-A725-FB25D641A588}"/>
                </c:ext>
              </c:extLst>
            </c:dLbl>
            <c:dLbl>
              <c:idx val="7"/>
              <c:layout>
                <c:manualLayout>
                  <c:x val="0.24145299145299137"/>
                  <c:y val="1.876612298105330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k-SK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B623-48FC-A5EE-FA51D6AC8CB7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'A, P'!$A$33:$A$39</c:f>
              <c:strCache>
                <c:ptCount val="7"/>
                <c:pt idx="0">
                  <c:v>Výsledok hospodárenia</c:v>
                </c:pt>
                <c:pt idx="1">
                  <c:v>Rezervy </c:v>
                </c:pt>
                <c:pt idx="2">
                  <c:v>Dlhodobé záväzky</c:v>
                </c:pt>
                <c:pt idx="3">
                  <c:v>Krátkodobé záväzky</c:v>
                </c:pt>
                <c:pt idx="4">
                  <c:v>Bankové úvery a výpomoci</c:v>
                </c:pt>
                <c:pt idx="5">
                  <c:v>Časové rozlíšenie</c:v>
                </c:pt>
                <c:pt idx="6">
                  <c:v>Zúčtovanie so subjektami VS</c:v>
                </c:pt>
              </c:strCache>
            </c:strRef>
          </c:cat>
          <c:val>
            <c:numRef>
              <c:f>'A, P'!$B$33:$B$39</c:f>
              <c:numCache>
                <c:formatCode>#,##0.00</c:formatCode>
                <c:ptCount val="7"/>
                <c:pt idx="0">
                  <c:v>1062382.29</c:v>
                </c:pt>
                <c:pt idx="1">
                  <c:v>720</c:v>
                </c:pt>
                <c:pt idx="2">
                  <c:v>508741.23</c:v>
                </c:pt>
                <c:pt idx="3">
                  <c:v>91036.95</c:v>
                </c:pt>
                <c:pt idx="4">
                  <c:v>13379.18</c:v>
                </c:pt>
                <c:pt idx="5">
                  <c:v>1209005.22</c:v>
                </c:pt>
                <c:pt idx="6">
                  <c:v>2216.4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4322-466A-A725-FB25D641A588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k-SK" b="1"/>
              <a:t>Konečný</a:t>
            </a:r>
            <a:r>
              <a:rPr lang="sk-SK" b="1" baseline="0"/>
              <a:t> s</a:t>
            </a:r>
            <a:r>
              <a:rPr lang="sk-SK" b="1"/>
              <a:t>tav úverov obce k 31.12.2019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'Dlhová služba % '!$C$20</c:f>
              <c:strCache>
                <c:ptCount val="1"/>
                <c:pt idx="0">
                  <c:v>KZ 31.12.2019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2-04CC-406F-9402-ED84BD4F8FBB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k-SK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04CC-406F-9402-ED84BD4F8FB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5"/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'Dlhová služba % '!$B$21:$B$26</c:f>
              <c:strCache>
                <c:ptCount val="6"/>
                <c:pt idx="0">
                  <c:v>Dofinancovanie C 10 b.j.</c:v>
                </c:pt>
                <c:pt idx="1">
                  <c:v>ŠFRB 12 b.j. súpis.č.61</c:v>
                </c:pt>
                <c:pt idx="2">
                  <c:v>ŠFRB 10 b.j. súpis.č.75</c:v>
                </c:pt>
                <c:pt idx="3">
                  <c:v>ŠFRB C 10 b.j. súpis.č.82</c:v>
                </c:pt>
                <c:pt idx="4">
                  <c:v>ŠFRB DSS súpis.č.110</c:v>
                </c:pt>
                <c:pt idx="5">
                  <c:v>ŠFRB 7.b.j.  súpis.č.204</c:v>
                </c:pt>
              </c:strCache>
            </c:strRef>
          </c:cat>
          <c:val>
            <c:numRef>
              <c:f>'Dlhová služba % '!$C$21:$C$26</c:f>
              <c:numCache>
                <c:formatCode>General</c:formatCode>
                <c:ptCount val="6"/>
                <c:pt idx="0">
                  <c:v>13379.18</c:v>
                </c:pt>
                <c:pt idx="1">
                  <c:v>95535.6</c:v>
                </c:pt>
                <c:pt idx="2">
                  <c:v>105958.63</c:v>
                </c:pt>
                <c:pt idx="3">
                  <c:v>161299.72</c:v>
                </c:pt>
                <c:pt idx="4">
                  <c:v>35908.199999999997</c:v>
                </c:pt>
                <c:pt idx="5">
                  <c:v>108466.11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CC-406F-9402-ED84BD4F8F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02007968"/>
        <c:axId val="302008360"/>
        <c:axId val="0"/>
      </c:bar3DChart>
      <c:catAx>
        <c:axId val="3020079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302008360"/>
        <c:crosses val="autoZero"/>
        <c:auto val="1"/>
        <c:lblAlgn val="ctr"/>
        <c:lblOffset val="100"/>
        <c:noMultiLvlLbl val="0"/>
      </c:catAx>
      <c:valAx>
        <c:axId val="3020083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3020079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4">
    <c:autoUpdate val="0"/>
  </c:externalData>
  <c:userShapes r:id="rId5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0.77726</cdr:x>
      <cdr:y>0.20432</cdr:y>
    </cdr:from>
    <cdr:to>
      <cdr:x>0.97534</cdr:x>
      <cdr:y>0.3724</cdr:y>
    </cdr:to>
    <cdr:sp macro="" textlink="">
      <cdr:nvSpPr>
        <cdr:cNvPr id="2" name="Zaoblený obdĺžnik 1"/>
        <cdr:cNvSpPr/>
      </cdr:nvSpPr>
      <cdr:spPr>
        <a:xfrm xmlns:a="http://schemas.openxmlformats.org/drawingml/2006/main">
          <a:off x="4802982" y="631031"/>
          <a:ext cx="1223964" cy="519113"/>
        </a:xfrm>
        <a:prstGeom xmlns:a="http://schemas.openxmlformats.org/drawingml/2006/main" prst="roundRect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ctr"/>
          <a:r>
            <a:rPr lang="sk-SK"/>
            <a:t>ŠFRB spolu</a:t>
          </a:r>
          <a:r>
            <a:rPr lang="en-GB"/>
            <a:t>:</a:t>
          </a:r>
        </a:p>
        <a:p xmlns:a="http://schemas.openxmlformats.org/drawingml/2006/main">
          <a:pPr algn="ctr"/>
          <a:r>
            <a:rPr lang="en-GB"/>
            <a:t>5</a:t>
          </a:r>
          <a:r>
            <a:rPr lang="sk-SK"/>
            <a:t>07</a:t>
          </a:r>
          <a:r>
            <a:rPr lang="en-GB"/>
            <a:t> </a:t>
          </a:r>
          <a:r>
            <a:rPr lang="sk-SK"/>
            <a:t>168.26</a:t>
          </a:r>
          <a:r>
            <a:rPr lang="en-GB" baseline="0"/>
            <a:t> eur</a:t>
          </a:r>
          <a:endParaRPr lang="sk-SK"/>
        </a:p>
      </cdr:txBody>
    </cdr:sp>
  </cdr:relSizeAnchor>
  <cdr:relSizeAnchor xmlns:cdr="http://schemas.openxmlformats.org/drawingml/2006/chartDrawing">
    <cdr:from>
      <cdr:x>0.77585</cdr:x>
      <cdr:y>0.68877</cdr:y>
    </cdr:from>
    <cdr:to>
      <cdr:x>0.97225</cdr:x>
      <cdr:y>0.85659</cdr:y>
    </cdr:to>
    <cdr:sp macro="" textlink="">
      <cdr:nvSpPr>
        <cdr:cNvPr id="3" name="Zaoblený obdĺžnik 2"/>
        <cdr:cNvSpPr/>
      </cdr:nvSpPr>
      <cdr:spPr>
        <a:xfrm xmlns:a="http://schemas.openxmlformats.org/drawingml/2006/main">
          <a:off x="4794250" y="2127250"/>
          <a:ext cx="1213646" cy="518319"/>
        </a:xfrm>
        <a:prstGeom xmlns:a="http://schemas.openxmlformats.org/drawingml/2006/main" prst="roundRect">
          <a:avLst/>
        </a:prstGeom>
        <a:solidFill xmlns:a="http://schemas.openxmlformats.org/drawingml/2006/main">
          <a:schemeClr val="accent6">
            <a:lumMod val="60000"/>
            <a:lumOff val="40000"/>
          </a:schemeClr>
        </a:solidFill>
        <a:ln xmlns:a="http://schemas.openxmlformats.org/drawingml/2006/main">
          <a:solidFill>
            <a:schemeClr val="accent6">
              <a:lumMod val="75000"/>
            </a:schemeClr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GB"/>
            <a:t>Komer</a:t>
          </a:r>
          <a:r>
            <a:rPr lang="sk-SK"/>
            <a:t>čné spolu</a:t>
          </a:r>
          <a:r>
            <a:rPr lang="en-GB"/>
            <a:t>:</a:t>
          </a:r>
        </a:p>
        <a:p xmlns:a="http://schemas.openxmlformats.org/drawingml/2006/main">
          <a:pPr algn="ctr"/>
          <a:r>
            <a:rPr lang="sk-SK"/>
            <a:t>13</a:t>
          </a:r>
          <a:r>
            <a:rPr lang="sk-SK" baseline="0"/>
            <a:t> 379</a:t>
          </a:r>
          <a:r>
            <a:rPr lang="en-GB"/>
            <a:t>.</a:t>
          </a:r>
          <a:r>
            <a:rPr lang="sk-SK"/>
            <a:t>18</a:t>
          </a:r>
          <a:r>
            <a:rPr lang="en-GB" baseline="0"/>
            <a:t> eur</a:t>
          </a:r>
          <a:endParaRPr lang="sk-SK"/>
        </a:p>
      </cdr:txBody>
    </cdr:sp>
  </cdr:relSizeAnchor>
</c:userShape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799C0-186C-4456-92D2-EA6A57611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3535</Words>
  <Characters>20153</Characters>
  <Application>Microsoft Office Word</Application>
  <DocSecurity>0</DocSecurity>
  <Lines>167</Lines>
  <Paragraphs>47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urad</dc:creator>
  <cp:lastModifiedBy>PC</cp:lastModifiedBy>
  <cp:revision>2</cp:revision>
  <cp:lastPrinted>2016-12-30T13:29:00Z</cp:lastPrinted>
  <dcterms:created xsi:type="dcterms:W3CDTF">2020-06-08T14:29:00Z</dcterms:created>
  <dcterms:modified xsi:type="dcterms:W3CDTF">2020-06-08T14:29:00Z</dcterms:modified>
</cp:coreProperties>
</file>